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1A" w:rsidRPr="007311F5" w:rsidRDefault="008C6AA9" w:rsidP="0051491A">
      <w:pPr>
        <w:spacing w:after="240"/>
        <w:rPr>
          <w:rFonts w:cs="Calibri"/>
          <w:sz w:val="20"/>
        </w:rPr>
      </w:pPr>
      <w:r w:rsidRPr="007311F5">
        <w:rPr>
          <w:rFonts w:cs="Calibri"/>
          <w:b/>
          <w:sz w:val="20"/>
        </w:rPr>
        <w:t>Załącznik nr 3</w:t>
      </w:r>
      <w:r w:rsidR="0051491A" w:rsidRPr="007311F5">
        <w:rPr>
          <w:rFonts w:cs="Calibri"/>
          <w:b/>
          <w:sz w:val="20"/>
        </w:rPr>
        <w:t xml:space="preserve"> </w:t>
      </w:r>
      <w:r w:rsidR="00FC0906" w:rsidRPr="007311F5">
        <w:rPr>
          <w:rFonts w:cs="Calibri"/>
          <w:b/>
          <w:sz w:val="20"/>
        </w:rPr>
        <w:t>-</w:t>
      </w:r>
      <w:r w:rsidR="0051491A" w:rsidRPr="007311F5">
        <w:rPr>
          <w:rFonts w:cs="Calibri"/>
          <w:b/>
          <w:sz w:val="20"/>
        </w:rPr>
        <w:t xml:space="preserve"> umow</w:t>
      </w:r>
      <w:r w:rsidR="00FC0906" w:rsidRPr="007311F5">
        <w:rPr>
          <w:rFonts w:cs="Calibri"/>
          <w:b/>
          <w:sz w:val="20"/>
        </w:rPr>
        <w:t>a</w:t>
      </w:r>
      <w:r w:rsidR="0051491A" w:rsidRPr="007311F5">
        <w:rPr>
          <w:rFonts w:cs="Calibri"/>
          <w:b/>
          <w:i/>
          <w:sz w:val="20"/>
        </w:rPr>
        <w:t xml:space="preserve"> </w:t>
      </w:r>
      <w:r w:rsidR="0051491A" w:rsidRPr="007311F5">
        <w:rPr>
          <w:rFonts w:cs="Calibri"/>
          <w:b/>
          <w:sz w:val="20"/>
        </w:rPr>
        <w:t>na otrzymanie podstawowego wsparcia pomostowego</w:t>
      </w:r>
    </w:p>
    <w:p w:rsidR="0051491A" w:rsidRDefault="0051491A" w:rsidP="0051491A">
      <w:pPr>
        <w:keepNext/>
        <w:keepLines/>
        <w:spacing w:after="40" w:line="252" w:lineRule="auto"/>
        <w:contextualSpacing/>
        <w:outlineLvl w:val="0"/>
        <w:rPr>
          <w:rFonts w:eastAsia="SimSun" w:cs="Calibri"/>
          <w:b/>
          <w:bCs/>
          <w:caps/>
          <w:spacing w:val="4"/>
        </w:rPr>
      </w:pP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NR................</w:t>
      </w: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bookmarkStart w:id="0" w:name="_Toc197927440"/>
      <w:bookmarkStart w:id="1" w:name="_Toc295456734"/>
      <w:bookmarkStart w:id="2" w:name="_Toc295457402"/>
      <w:r w:rsidRPr="00AA0C08">
        <w:rPr>
          <w:rFonts w:eastAsia="SimSun" w:cs="Calibri"/>
          <w:b/>
          <w:bCs/>
          <w:caps/>
          <w:spacing w:val="4"/>
        </w:rPr>
        <w:t>NA OTRZYMANIE PODSTAWOWEGO WSPARCIA POMOSTOWEGO</w:t>
      </w:r>
      <w:bookmarkEnd w:id="0"/>
      <w:bookmarkEnd w:id="1"/>
      <w:bookmarkEnd w:id="2"/>
    </w:p>
    <w:p w:rsidR="0051491A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Pr="00AA0C08" w:rsidRDefault="0051491A" w:rsidP="0051491A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DE543D">
        <w:rPr>
          <w:rFonts w:cs="Calibri"/>
        </w:rPr>
        <w:t>……………</w:t>
      </w:r>
      <w:r w:rsidRPr="00AA0C08">
        <w:rPr>
          <w:rFonts w:cs="Calibri"/>
        </w:rPr>
        <w:t>………..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51491A" w:rsidRPr="00AA0C08" w:rsidRDefault="0051491A" w:rsidP="0051491A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 xml:space="preserve">pełna nazwa  Beneficjenta </w:t>
      </w:r>
      <w:r w:rsidRPr="00AA0C08">
        <w:rPr>
          <w:rFonts w:cs="Calibri"/>
        </w:rPr>
        <w:t>zwanym dalej „Beneficjentem”,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51491A" w:rsidRPr="00AA0C08" w:rsidRDefault="0051491A" w:rsidP="0051491A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51491A" w:rsidRPr="00AA0C08" w:rsidRDefault="0051491A" w:rsidP="0051491A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3" w:name="_Toc197927441"/>
      <w:bookmarkStart w:id="4" w:name="_Toc295456735"/>
      <w:bookmarkStart w:id="5" w:name="_Toc295457403"/>
      <w:r w:rsidRPr="00AA0C08">
        <w:rPr>
          <w:rFonts w:eastAsia="SimSun" w:cs="Calibri"/>
          <w:b/>
          <w:spacing w:val="4"/>
          <w:u w:val="single"/>
        </w:rPr>
        <w:t>&lt; pełne dane przedsiębiorstwa społecznego</w:t>
      </w:r>
      <w:r w:rsidRPr="00AA0C08" w:rsidDel="000C29A8">
        <w:rPr>
          <w:rFonts w:eastAsia="SimSun" w:cs="Calibri"/>
          <w:b/>
          <w:spacing w:val="4"/>
          <w:u w:val="single"/>
        </w:rPr>
        <w:t xml:space="preserve"> </w:t>
      </w:r>
      <w:r w:rsidRPr="00AA0C08">
        <w:rPr>
          <w:rFonts w:eastAsia="SimSun" w:cs="Calibri"/>
          <w:b/>
          <w:spacing w:val="4"/>
          <w:u w:val="single"/>
        </w:rPr>
        <w:t>&gt;</w:t>
      </w:r>
      <w:bookmarkEnd w:id="3"/>
      <w:bookmarkEnd w:id="4"/>
      <w:bookmarkEnd w:id="5"/>
      <w:r w:rsidRPr="00AA0C08">
        <w:rPr>
          <w:rFonts w:eastAsia="SimSun" w:cs="Calibri"/>
          <w:b/>
          <w:spacing w:val="4"/>
        </w:rPr>
        <w:t xml:space="preserve">                               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Default="0051491A" w:rsidP="0051491A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51491A" w:rsidRDefault="0051491A" w:rsidP="0051491A">
      <w:pPr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6" w:name="_Toc295456736"/>
      <w:bookmarkStart w:id="7" w:name="_Toc295457404"/>
      <w:bookmarkStart w:id="8" w:name="_Toc197927442"/>
      <w:r w:rsidRPr="00AA0C08">
        <w:rPr>
          <w:rFonts w:eastAsia="SimSun" w:cs="Calibri"/>
          <w:b/>
          <w:bCs/>
        </w:rPr>
        <w:t>§ 1</w:t>
      </w:r>
      <w:bookmarkEnd w:id="6"/>
      <w:bookmarkEnd w:id="7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9" w:name="_Toc295456737"/>
      <w:bookmarkStart w:id="10" w:name="_Toc295457405"/>
      <w:r w:rsidRPr="00AA0C08">
        <w:rPr>
          <w:rFonts w:eastAsia="SimSun" w:cs="Calibri"/>
          <w:b/>
          <w:bCs/>
        </w:rPr>
        <w:t>Przedmiot umowy</w:t>
      </w:r>
      <w:bookmarkEnd w:id="8"/>
      <w:bookmarkEnd w:id="9"/>
      <w:bookmarkEnd w:id="10"/>
    </w:p>
    <w:p w:rsidR="0051491A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Przedmiotem niniejszej Umowy jest udzielenie przez Beneficjenta podstawowego wsparcia pomostowego, którego celem jest pomoc finansowa przedsiębiorstwu społecznemu w okresie sześciu miesięcy liczonych od dnia utworzenia nowego stanowiska pracy.</w:t>
      </w:r>
    </w:p>
    <w:p w:rsidR="00F5576F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Podstawowe wsparcie pomostowe udzielane jest na podstawie Wniosku przedsiębiorstwa społecznego o udzielenie podstawowego wsparcia pomostowego, zwanego dalej „Wnioskiem”, stanowiącym załącznik do niniejszej Umowy.</w:t>
      </w:r>
    </w:p>
    <w:p w:rsidR="0051491A" w:rsidRPr="00AA0C08" w:rsidRDefault="0051491A" w:rsidP="003821FF">
      <w:pPr>
        <w:ind w:left="709" w:hanging="425"/>
        <w:jc w:val="both"/>
        <w:rPr>
          <w:rFonts w:cs="Calibri"/>
        </w:rPr>
      </w:pP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udzielane jest na </w:t>
      </w:r>
      <w:r w:rsidR="00F5576F">
        <w:rPr>
          <w:rFonts w:cs="Calibri"/>
        </w:rPr>
        <w:t xml:space="preserve"> Pokrycie wydatków niezbędnych do sfinansowania podstawowych kosztów funkcjonowania przedsiębiorstwa społecznego, zgodnie z Wnioskiem stanowiącym załącznik do niniejszej umowy. 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Pomoc będąca przedmiotem niniejszej Umowy jest udzielana w oparciu o zasadę </w:t>
      </w:r>
      <w:r w:rsidRPr="00AA0C08">
        <w:rPr>
          <w:rFonts w:cs="Calibri"/>
        </w:rPr>
        <w:br/>
      </w:r>
      <w:r w:rsidRPr="00AA0C08">
        <w:rPr>
          <w:rFonts w:cs="Calibri"/>
          <w:i/>
        </w:rPr>
        <w:t>de minimis,</w:t>
      </w:r>
      <w:r w:rsidRPr="00AA0C08">
        <w:rPr>
          <w:rFonts w:cs="Calibri"/>
        </w:rPr>
        <w:t xml:space="preserve"> zgodnie z § 10 ust. 1 Rozporządzenia Ministra Infrastruktury i Rozwoju </w:t>
      </w:r>
      <w:r w:rsidRPr="00AA0C08">
        <w:rPr>
          <w:rFonts w:cs="Calibri"/>
        </w:rPr>
        <w:br/>
        <w:t xml:space="preserve">z dnia 2 lipca 2015 r. 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>oraz pomocy publicznej w ramach  programów operacyjnych finansowanych z Europejskiego Funduszu Społecznego na lata 2014-2020 (Dz. U. z 2015 r. poz. 1073), zwanym dalej „rozporządzeniem”.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podstawowe wsparcie pomostowe na zasadach </w:t>
      </w:r>
      <w:r w:rsidR="00061AFE">
        <w:rPr>
          <w:rFonts w:cs="Calibri"/>
        </w:rPr>
        <w:br/>
      </w:r>
      <w:r w:rsidRPr="00AA0C08">
        <w:rPr>
          <w:rFonts w:cs="Calibri"/>
        </w:rPr>
        <w:t>i warunkach określonych w niniejszej Umowie.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podstawowe wsparcie pomostowe </w:t>
      </w:r>
      <w:r>
        <w:rPr>
          <w:rFonts w:cs="Calibri"/>
        </w:rPr>
        <w:br/>
      </w:r>
      <w:r w:rsidRPr="00AA0C08">
        <w:rPr>
          <w:rFonts w:cs="Calibri"/>
        </w:rPr>
        <w:t>i zobowiązuje się do jego wykorzystania na własną odpowiedzialność.</w:t>
      </w:r>
    </w:p>
    <w:p w:rsidR="00F5576F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ponosi wyłączną odpowiedzialność za szkody wyrządzone wobec osób trzecich w związku z realizowanymi działaniami.</w:t>
      </w:r>
    </w:p>
    <w:p w:rsidR="0051491A" w:rsidRPr="00AA0C08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Przedsiębiorstwo społeczne powstałe w wyniku przekształcenia podmiotu ekonomii społecznej w przedsiębiorstwo społeczne jest zobligowane do aktualizacji danych w KRS, a następnie do dostarczenia OWES aktualnego odpisu z tego rejestru najpóźniej w dniu wypłaty ostatniej transzy wsparcia pomostowego (data otrzymania środków przez przedsiębiorstwo społeczne) pod rygorem rozwiązania umowy i zwrotu otrzymanego wsparcia zgodnie</w:t>
      </w:r>
      <w:r w:rsidR="00907FDD">
        <w:rPr>
          <w:rFonts w:cs="Calibri"/>
        </w:rPr>
        <w:t xml:space="preserve"> z zapisami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 xml:space="preserve">4 ust. 10 oraz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>7 ust. 3 pkt. 27</w:t>
      </w:r>
      <w:r w:rsidR="00907FDD">
        <w:rPr>
          <w:rStyle w:val="Odwoanieprzypisudolnego"/>
          <w:rFonts w:cs="Calibri"/>
        </w:rPr>
        <w:footnoteReference w:id="2"/>
      </w:r>
      <w:r w:rsidR="00907FDD">
        <w:rPr>
          <w:rFonts w:cs="Calibri"/>
        </w:rPr>
        <w:t xml:space="preserve">. </w:t>
      </w:r>
      <w:r>
        <w:rPr>
          <w:rFonts w:cs="Calibri"/>
        </w:rPr>
        <w:t xml:space="preserve"> </w:t>
      </w:r>
    </w:p>
    <w:p w:rsidR="0051491A" w:rsidRPr="00AA0C08" w:rsidRDefault="0051491A" w:rsidP="0051491A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bookmarkStart w:id="11" w:name="_Toc295456738"/>
      <w:bookmarkStart w:id="12" w:name="_Toc295457406"/>
      <w:bookmarkStart w:id="13" w:name="_Toc197927443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2</w:t>
      </w:r>
      <w:bookmarkEnd w:id="11"/>
      <w:bookmarkEnd w:id="12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14" w:name="_Toc295456739"/>
      <w:bookmarkStart w:id="15" w:name="_Toc295457407"/>
      <w:r w:rsidRPr="00AA0C08">
        <w:rPr>
          <w:rFonts w:eastAsia="SimSun" w:cs="Calibri"/>
          <w:b/>
          <w:bCs/>
        </w:rPr>
        <w:t>Okres udzielania podstawowego wsparcia pomostowego</w:t>
      </w:r>
      <w:bookmarkEnd w:id="13"/>
      <w:bookmarkEnd w:id="14"/>
      <w:bookmarkEnd w:id="15"/>
    </w:p>
    <w:p w:rsidR="0051491A" w:rsidRDefault="0051491A" w:rsidP="00FA1A6D">
      <w:pPr>
        <w:numPr>
          <w:ilvl w:val="0"/>
          <w:numId w:val="1"/>
        </w:numPr>
        <w:ind w:hanging="436"/>
        <w:jc w:val="both"/>
        <w:rPr>
          <w:rFonts w:cs="Calibri"/>
        </w:rPr>
      </w:pPr>
      <w:r w:rsidRPr="00AA0C08">
        <w:rPr>
          <w:rFonts w:cs="Calibri"/>
        </w:rPr>
        <w:t>Podstawowe wsparcie pomostowe udzielane jest przez okres sześciu miesięcy liczonych od dnia utworzenia nowego miejsca pracy, tj do dnia</w:t>
      </w:r>
      <w:r w:rsidRPr="00AA0C08">
        <w:rPr>
          <w:rFonts w:cs="Calibri"/>
          <w:vertAlign w:val="superscript"/>
        </w:rPr>
        <w:footnoteReference w:id="3"/>
      </w:r>
      <w:r w:rsidRPr="00AA0C08">
        <w:rPr>
          <w:rFonts w:cs="Calibri"/>
        </w:rPr>
        <w:t xml:space="preserve">  ..................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3C50DC">
        <w:rPr>
          <w:rFonts w:cs="Calibri"/>
        </w:rPr>
        <w:t>Dopuszcza się przedłużenie okresu udzielania wsparcia pomostowego (przedłużone wsparcie pomostowe), jednak nie</w:t>
      </w:r>
      <w:r w:rsidRPr="007A1876">
        <w:rPr>
          <w:rFonts w:cs="Calibri"/>
        </w:rPr>
        <w:t xml:space="preserve"> dłużej niż do 12 miesiąca od dnia utworzenia</w:t>
      </w:r>
      <w:r w:rsidRPr="00AA0C08">
        <w:rPr>
          <w:rFonts w:cs="Calibri"/>
        </w:rPr>
        <w:t xml:space="preserve"> miejsca pracy przez przedsiębiorstwo społeczne 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 pozytywnego rozpatrzenia wniosku o udzielenie przedłużonego wsparcia pomostowego, </w:t>
      </w:r>
      <w:bookmarkStart w:id="16" w:name="_Toc197927444"/>
      <w:r w:rsidRPr="00AA0C08">
        <w:rPr>
          <w:rFonts w:cs="Calibri"/>
        </w:rPr>
        <w:t>zostanie ono udzielone na podstawie aneksu do niniejszej Umowy.</w:t>
      </w:r>
    </w:p>
    <w:p w:rsidR="00DE543D" w:rsidRDefault="00DE543D" w:rsidP="003821FF">
      <w:pPr>
        <w:ind w:left="360"/>
        <w:contextualSpacing/>
        <w:jc w:val="center"/>
        <w:rPr>
          <w:rFonts w:cs="Calibri"/>
          <w:b/>
        </w:rPr>
      </w:pPr>
    </w:p>
    <w:p w:rsidR="0051491A" w:rsidRPr="00AA0C08" w:rsidRDefault="0051491A" w:rsidP="003821FF">
      <w:pPr>
        <w:ind w:left="360"/>
        <w:contextualSpacing/>
        <w:jc w:val="center"/>
        <w:rPr>
          <w:rFonts w:cs="Calibri"/>
          <w:b/>
        </w:rPr>
      </w:pPr>
      <w:r w:rsidRPr="00AA0C08">
        <w:rPr>
          <w:rFonts w:cs="Calibri"/>
          <w:b/>
        </w:rPr>
        <w:t>§ 3</w:t>
      </w:r>
    </w:p>
    <w:p w:rsidR="0051491A" w:rsidRPr="00AA0C08" w:rsidRDefault="0051491A" w:rsidP="003821FF">
      <w:pPr>
        <w:keepNext/>
        <w:keepLines/>
        <w:spacing w:line="252" w:lineRule="auto"/>
        <w:ind w:left="180"/>
        <w:contextualSpacing/>
        <w:jc w:val="center"/>
        <w:outlineLvl w:val="1"/>
        <w:rPr>
          <w:rFonts w:eastAsia="SimSun" w:cs="Calibri"/>
          <w:b/>
          <w:bCs/>
        </w:rPr>
      </w:pPr>
      <w:bookmarkStart w:id="17" w:name="_Toc295456740"/>
      <w:bookmarkStart w:id="18" w:name="_Toc295457408"/>
      <w:r w:rsidRPr="00AA0C08">
        <w:rPr>
          <w:rFonts w:eastAsia="SimSun" w:cs="Calibri"/>
          <w:b/>
          <w:bCs/>
        </w:rPr>
        <w:t>Finansowanie wsparcia pomostowego</w:t>
      </w:r>
      <w:bookmarkEnd w:id="16"/>
      <w:bookmarkEnd w:id="17"/>
      <w:bookmarkEnd w:id="18"/>
    </w:p>
    <w:p w:rsidR="0051491A" w:rsidRPr="00C61460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Całkowita kwota pomocy na podstawowe wsparcie pomostowe wynosi </w:t>
      </w:r>
      <w:r>
        <w:rPr>
          <w:rFonts w:cs="Calibri"/>
        </w:rPr>
        <w:t xml:space="preserve">w kwocie netto </w:t>
      </w:r>
      <w:r w:rsidRPr="00AA0C08">
        <w:rPr>
          <w:rFonts w:cs="Calibri"/>
        </w:rPr>
        <w:t xml:space="preserve">.........PLN (słownie: ....................... złotych). 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Na kwotę </w:t>
      </w:r>
      <w:r>
        <w:rPr>
          <w:rFonts w:cs="Calibri"/>
        </w:rPr>
        <w:t xml:space="preserve">netto </w:t>
      </w:r>
      <w:r w:rsidRPr="00AA0C08">
        <w:rPr>
          <w:rFonts w:cs="Calibri"/>
        </w:rPr>
        <w:t>wsparcia pomostowego udzielanego przedsiębiorstw</w:t>
      </w:r>
      <w:r>
        <w:rPr>
          <w:rFonts w:cs="Calibri"/>
        </w:rPr>
        <w:t>u</w:t>
      </w:r>
      <w:r w:rsidRPr="00AA0C08">
        <w:rPr>
          <w:rFonts w:cs="Calibri"/>
        </w:rPr>
        <w:t xml:space="preserve"> społecznemu składają się kwoty wnioskowane na rzecz: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1. </w:t>
      </w:r>
      <w:r w:rsidR="003821FF">
        <w:rPr>
          <w:rFonts w:cs="Calibri"/>
        </w:rPr>
        <w:t>………………………….</w:t>
      </w:r>
      <w:r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Pr="00AA0C08">
        <w:rPr>
          <w:rFonts w:cs="Calibri"/>
          <w:i/>
        </w:rPr>
        <w:br/>
      </w:r>
      <w:r w:rsidRPr="00AA0C08">
        <w:rPr>
          <w:rFonts w:cs="Calibri"/>
        </w:rPr>
        <w:t>w wysokości……………………. PLN (słownie:…………</w:t>
      </w:r>
      <w:r w:rsidR="003821FF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 złotych),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2. </w:t>
      </w:r>
      <w:r w:rsidR="003821FF">
        <w:rPr>
          <w:rFonts w:cs="Calibri"/>
        </w:rPr>
        <w:t>………………………….</w:t>
      </w:r>
      <w:r w:rsidR="003821FF"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="003821FF" w:rsidRPr="00AA0C08">
        <w:rPr>
          <w:rFonts w:cs="Calibri"/>
          <w:i/>
        </w:rPr>
        <w:br/>
      </w:r>
      <w:r w:rsidR="003821FF" w:rsidRPr="00AA0C08">
        <w:rPr>
          <w:rFonts w:cs="Calibri"/>
        </w:rPr>
        <w:t>w wysokości……………………. PLN (słownie:………… ……………… złotych),</w:t>
      </w:r>
    </w:p>
    <w:p w:rsidR="0051491A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wypłaci przedsiębiorstwu społecznemu środki, o których mowa w ust. 1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6 miesięcznych ratach w wysokości </w:t>
      </w:r>
      <w:r>
        <w:rPr>
          <w:rStyle w:val="Odwoanieprzypisudolnego"/>
        </w:rPr>
        <w:footnoteReference w:id="4"/>
      </w:r>
      <w:r w:rsidRPr="00AA0C08">
        <w:rPr>
          <w:rFonts w:cs="Calibri"/>
        </w:rPr>
        <w:t>............... zł (słownie: ..............złotych), począwszy  od dnia    ..........................................</w:t>
      </w:r>
    </w:p>
    <w:p w:rsidR="003A296B" w:rsidRPr="00AA0C08" w:rsidRDefault="003A296B" w:rsidP="00FA1A6D">
      <w:pPr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lastRenderedPageBreak/>
        <w:t>Kwoty, o których mowa w ust. 1-3 mogą ulec obniżeniu po końcowym rozliczeniu wsparcia pomostowego. Zmiana ta nie wymaga formy aneksu do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W uzasadnionych przypadkach podstawowe wsparcie pomostowe może być wypłacone kumulatywnie tj. w mniej niż 6 ratach.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zaświadczenie o udzielonej pomocy </w:t>
      </w:r>
      <w:r w:rsidRPr="00AA0C08">
        <w:rPr>
          <w:rFonts w:cs="Calibri"/>
          <w:i/>
        </w:rPr>
        <w:t>de minimis.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przedsiębiorstwo społeczne wykorzysta mniejszą kwotę wsparcia pomostowego, niż kwota wskazana w zaświadczeniu, o którym mowa w ust. </w:t>
      </w:r>
      <w:r w:rsidR="003A296B">
        <w:rPr>
          <w:rFonts w:cs="Calibri"/>
        </w:rPr>
        <w:t>6</w:t>
      </w:r>
      <w:r w:rsidRPr="00AA0C08">
        <w:rPr>
          <w:rFonts w:cs="Calibri"/>
        </w:rPr>
        <w:t xml:space="preserve">, Beneficjent zobligowany jest do wydania zaktualizowanego zaświadczenia o udzielonej pomocy </w:t>
      </w:r>
      <w:r w:rsidRPr="00AA0C08">
        <w:rPr>
          <w:rFonts w:cs="Calibri"/>
          <w:i/>
        </w:rPr>
        <w:t>de minimis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                         z otrzymaną pomocą przez okres 10 lat, licząc od dnia podpisania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Płatności będą dokonywane na rachunek bankowy przedsiębiorstwa społecznego prowadzony w zł</w:t>
      </w:r>
      <w:r w:rsidR="003821FF">
        <w:rPr>
          <w:rFonts w:cs="Calibri"/>
        </w:rPr>
        <w:t>otych polskich nr……………………………………</w:t>
      </w:r>
      <w:r w:rsidRPr="00AA0C08">
        <w:rPr>
          <w:rFonts w:cs="Calibri"/>
        </w:rPr>
        <w:t>........... prowadzony w banku.......................................................</w:t>
      </w:r>
      <w:r w:rsidR="003821FF">
        <w:rPr>
          <w:rFonts w:cs="Calibri"/>
        </w:rPr>
        <w:t>..........................</w:t>
      </w:r>
      <w:r w:rsidRPr="00AA0C08">
        <w:rPr>
          <w:rFonts w:cs="Calibri"/>
        </w:rPr>
        <w:t>........................</w:t>
      </w:r>
    </w:p>
    <w:p w:rsidR="0051491A" w:rsidRPr="00AA0C08" w:rsidRDefault="0051491A" w:rsidP="0051491A">
      <w:pPr>
        <w:tabs>
          <w:tab w:val="left" w:pos="709"/>
        </w:tabs>
        <w:spacing w:before="120"/>
        <w:rPr>
          <w:rFonts w:cs="Calibri"/>
          <w:b/>
          <w:bCs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4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Postanowienia szczegółowe dotyczące wypłaty podstawowego wsparcia pomostowego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wydatkować podstawowe wsparcie pomostowe z najwyższym stopniem staranności, w sposób zapewniający uzyskanie jak najlepszych wyników i z dbałością wymaganą przez najlepszą praktykę w danej dziedzinie oraz zgodnie z niniejszą Umową. 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zostanie wypłacone pod warunkiem uczestniczenia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i ukończenia przez uczestników projektu podstawowego bloku szkoleniowo-doradczego realizowanego przez Beneficjenta w ramach projektu. </w:t>
      </w:r>
    </w:p>
    <w:p w:rsidR="0051491A" w:rsidRPr="00B63B1E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B63B1E">
        <w:rPr>
          <w:rFonts w:cs="Calibri"/>
        </w:rPr>
        <w:t xml:space="preserve">Warunkiem wypłaty pierwszej transzy podstawowego wsparcia pomostowego, </w:t>
      </w:r>
      <w:r>
        <w:rPr>
          <w:rFonts w:cs="Calibri"/>
        </w:rPr>
        <w:br/>
      </w:r>
      <w:r w:rsidRPr="00B63B1E">
        <w:rPr>
          <w:rFonts w:cs="Calibri"/>
        </w:rPr>
        <w:t xml:space="preserve">o której mowa w § 3 ust. 2 jest wniesienie przez </w:t>
      </w:r>
      <w:r>
        <w:rPr>
          <w:rFonts w:cs="Calibri"/>
        </w:rPr>
        <w:t xml:space="preserve">przedsiębiorstwo społeczne </w:t>
      </w:r>
      <w:r w:rsidRPr="00B63B1E">
        <w:rPr>
          <w:rFonts w:cs="Calibri"/>
        </w:rPr>
        <w:t>zabezpieczenia w postaci</w:t>
      </w:r>
      <w:r>
        <w:rPr>
          <w:rStyle w:val="Odwoanieprzypisudolnego"/>
        </w:rPr>
        <w:footnoteReference w:id="5"/>
      </w:r>
      <w:r w:rsidRPr="00B63B1E">
        <w:rPr>
          <w:rFonts w:cs="Calibri"/>
        </w:rPr>
        <w:t>……….…. na kwotę wsparcia finansowego</w:t>
      </w:r>
      <w:r>
        <w:rPr>
          <w:rFonts w:cs="Calibri"/>
        </w:rPr>
        <w:t xml:space="preserve"> udzielonego </w:t>
      </w:r>
      <w:r>
        <w:rPr>
          <w:rFonts w:cs="Calibri"/>
        </w:rPr>
        <w:br/>
        <w:t>w kwocie netto</w:t>
      </w:r>
      <w:r w:rsidRPr="00B63B1E">
        <w:rPr>
          <w:rFonts w:cs="Calibri"/>
        </w:rPr>
        <w:t xml:space="preserve"> w terminie do...................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Dokument stanowiący zabezpieczenie umowy, o którym mowa w ust. 3 zostanie Przedsiębiorstwu społecznemu zwrócony na jego pisemny wniosek złożony po spełnieniu przez Przedsiębiorstwo społeczne wymogu zachowania trwałości utworzonych w projekcie miejsc pracy, o których mowa w </w:t>
      </w:r>
      <w:r w:rsidRPr="00AA0C08">
        <w:rPr>
          <w:rFonts w:eastAsia="SimSun" w:cs="Calibri"/>
          <w:bCs/>
        </w:rPr>
        <w:t>§</w:t>
      </w:r>
      <w:r w:rsidRPr="00AA0C08">
        <w:rPr>
          <w:rFonts w:cs="Calibri"/>
        </w:rPr>
        <w:t xml:space="preserve"> 7 ust. 3 pkt. 4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Warunkiem wypłaty drugiej raty podstawowego wsparcia pomostowego jest udokumentowanie przez przedsiębiorstwo społeczne opłacania lub powstania obowiązku opłacania składek na ubezpieczenia społeczne i zdrowotne. 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</w:pPr>
      <w:r w:rsidRPr="003771BB">
        <w:rPr>
          <w:rFonts w:cs="Calibri"/>
        </w:rPr>
        <w:t>Przedsiębiorstwo społeczne zobowiązane jest przedłożyć Beneficjentowi w terminie do 7 dni od daty wypłaty ostatniej transzy podstawowego wsparcia pomostowego</w:t>
      </w:r>
      <w:r w:rsidRPr="003771BB">
        <w:t>:</w:t>
      </w:r>
    </w:p>
    <w:p w:rsidR="0051491A" w:rsidRPr="00F34FEC" w:rsidRDefault="0051491A" w:rsidP="00FA1A6D">
      <w:pPr>
        <w:numPr>
          <w:ilvl w:val="0"/>
          <w:numId w:val="13"/>
        </w:numPr>
        <w:tabs>
          <w:tab w:val="left" w:pos="1418"/>
        </w:tabs>
        <w:jc w:val="both"/>
      </w:pPr>
      <w:r w:rsidRPr="009F26B1">
        <w:lastRenderedPageBreak/>
        <w:t xml:space="preserve">zestawienie poniesionych wydatków wraz z </w:t>
      </w:r>
      <w:r w:rsidRPr="009F26B1">
        <w:rPr>
          <w:rFonts w:cs="Calibri"/>
        </w:rPr>
        <w:t xml:space="preserve">fakturami lub innymi dokumentami księgowymi potwierdzającymi </w:t>
      </w:r>
      <w:r w:rsidRPr="009F26B1">
        <w:t xml:space="preserve">wydatkowanie środków otrzymanych </w:t>
      </w:r>
      <w:r>
        <w:t xml:space="preserve">w ramach </w:t>
      </w:r>
      <w:r w:rsidRPr="009F26B1">
        <w:t>wsparcia pomostowego</w:t>
      </w:r>
      <w:r>
        <w:rPr>
          <w:rFonts w:cs="Calibri"/>
        </w:rPr>
        <w:t>,</w:t>
      </w:r>
    </w:p>
    <w:p w:rsidR="0051491A" w:rsidRPr="009F26B1" w:rsidRDefault="0051491A" w:rsidP="00FA1A6D">
      <w:pPr>
        <w:numPr>
          <w:ilvl w:val="0"/>
          <w:numId w:val="13"/>
        </w:numPr>
        <w:tabs>
          <w:tab w:val="left" w:pos="1418"/>
        </w:tabs>
        <w:jc w:val="both"/>
        <w:rPr>
          <w:rFonts w:cs="Calibri"/>
        </w:rPr>
      </w:pPr>
      <w:r w:rsidRPr="009F26B1">
        <w:t xml:space="preserve">dokumenty potwierdzające fakt prowadzenia przez siebie działalności, </w:t>
      </w:r>
      <w:r>
        <w:br/>
      </w:r>
      <w:r w:rsidRPr="009F26B1">
        <w:t>w postaci oryginałów zaświadczenia z Urzędu Skarbowego oraz  ZUS.</w:t>
      </w:r>
    </w:p>
    <w:p w:rsidR="0051491A" w:rsidRPr="00C61460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W przypadku stwierdzenia braków formalnych w złożonych dokumentach o których mowa w ust. 6 Beneficjent wezwie Przedsiębiorcę do jego uzupełnienia lub złożenia dodatkowych wyjaśnień w wyznaczonym terminie.</w:t>
      </w:r>
    </w:p>
    <w:p w:rsidR="0051491A" w:rsidRPr="00F34FEC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Niezłożenie przez Przedsiębiorcę wyjaśnień, o których mowa w ust. 7 lub nieusunięcie braków – w terminie 14 dni od otrzymania informacji w tym zakresie, powoduje rozwiązanie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Umową.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</w:t>
      </w:r>
      <w:r>
        <w:rPr>
          <w:rFonts w:cs="Calibri"/>
        </w:rPr>
        <w:t>6</w:t>
      </w:r>
      <w:r w:rsidRPr="00AA0C08">
        <w:rPr>
          <w:rFonts w:cs="Calibri"/>
        </w:rPr>
        <w:t xml:space="preserve"> </w:t>
      </w:r>
      <w:r>
        <w:rPr>
          <w:rFonts w:cs="Calibri"/>
        </w:rPr>
        <w:t xml:space="preserve">i 9 </w:t>
      </w:r>
      <w:r w:rsidRPr="00AA0C08">
        <w:rPr>
          <w:rFonts w:cs="Calibri"/>
        </w:rPr>
        <w:t xml:space="preserve">albo naruszenia innych warunków Umowy dotyczących wydatkowania otrzymanego wsparcia finansowego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(w tym w szczególności wydatkowania niezgodnie z Wnioskiem o przyznanie podstawowego/przedłużonego wsparcia pomostowego), wystąpienia zdarzeń określonych w § 7 ust. 3 przedsiębiorstwo społeczne zobowiązane jest zwrócić otrzymane środki wraz z odsetkami w wysokości jak dla zaległości podatkowych naliczonych za okres od dnia przekazania środków finansowych do dnia ich zwrotu, na rachunek bankowy Beneficjenta nr................................................................................... prowadzony w banku............................................................................................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</w:t>
      </w:r>
      <w:r w:rsidRPr="003771BB">
        <w:rPr>
          <w:rFonts w:cs="Calibri"/>
        </w:rPr>
        <w:t>terminie 30 dni kalendarzowych od dnia rozwiązania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51491A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 xml:space="preserve">w ust. </w:t>
      </w:r>
      <w:r>
        <w:rPr>
          <w:rFonts w:cs="Calibri"/>
        </w:rPr>
        <w:t>11</w:t>
      </w:r>
      <w:r w:rsidRPr="00AA0C08">
        <w:rPr>
          <w:rFonts w:cs="Calibri"/>
        </w:rPr>
        <w:t xml:space="preserve">, przekraczających 14 dni, Beneficjent zobowiązany jest niezwłocznie poinformować przedsiębiorstwo społeczne, w formie pisemnej, o przyczynach opóźnień i prognozie przekazania płatności. </w:t>
      </w:r>
    </w:p>
    <w:p w:rsidR="0051491A" w:rsidRDefault="0051491A" w:rsidP="0051491A">
      <w:pPr>
        <w:tabs>
          <w:tab w:val="left" w:pos="1418"/>
        </w:tabs>
        <w:ind w:left="690"/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19" w:name="_Toc197927445"/>
      <w:r w:rsidRPr="00AA0C08">
        <w:rPr>
          <w:rFonts w:eastAsia="SimSun" w:cs="Calibri"/>
          <w:b/>
          <w:bCs/>
        </w:rPr>
        <w:t>§ 5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Zmiana umowy</w:t>
      </w:r>
      <w:bookmarkEnd w:id="19"/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</w:t>
      </w:r>
      <w:r w:rsidR="003A296B">
        <w:rPr>
          <w:rFonts w:cs="Calibri"/>
        </w:rPr>
        <w:t>, z zastrzeżenim ust. 5 i 6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społecznego, musi ono przedstawić ten wniosek Beneficjentowi nie później niż w terminie 14 dni przed dniem, w którym umowa w tym zakresie powinna wejść w życie. </w:t>
      </w:r>
    </w:p>
    <w:p w:rsidR="003A296B" w:rsidRDefault="0051491A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3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3 nastąpi z przyczyn niezależnych od przedsiębiorstwa społecznego.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>Zmiany dotyczące ujętych we Wniosku wydatków przewidzianych do poniesienia wymagają zgody Beneficjenta. Beneficjent pisemnie informuje przedsiębiorstwo społeczne o decyzji dotyczącej zatwierdzenia lub odrzucenia wnioskowanych zmian w terminie 15 dni roboczych, z zastrzeżeniem ust. 5.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lastRenderedPageBreak/>
        <w:t>Zmiany dotyczące przesunięć pomiędzy poszczególnymi pozycjami wydatków ujętych we Wniosku do wysokości nie przekraczającej 5% zakładanej wartości wydatku nie wymagają sporządzenia aneksu do niniejszej Umowy.</w:t>
      </w:r>
    </w:p>
    <w:p w:rsidR="003A296B" w:rsidRPr="003A296B" w:rsidRDefault="00506E3C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 Zmiany treści dokumentów stanowiących załączniki do niniejszej Umowy nie wymagają sporządzenia aneksu. </w:t>
      </w:r>
    </w:p>
    <w:p w:rsidR="00506E3C" w:rsidRDefault="00506E3C" w:rsidP="00FA1A6D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 xml:space="preserve">Zmiany dotyczące przesunięć pomiędzy poszczególnymi pozycjami wydatków ujętych we Wniosku w wysokości przekraczającej 5% zakładanej wartości wydatku, wymagają ponadto sporządzenia aneksu do niniejszej Umowy. </w:t>
      </w:r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0" w:name="_Toc197927446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6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Obowiązki kontrolne</w:t>
      </w:r>
      <w:bookmarkEnd w:id="20"/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na podstawie czynności kontrolnych przeprowadzonych przez uprawnione organy zostanie stwierdzone, że przedsiębiorstwo społeczne pobrało całość lub część środków, o których mowa w § 3 ust. 1 w sposób nienależny </w:t>
      </w:r>
      <w:r w:rsidR="00E269FE">
        <w:rPr>
          <w:rFonts w:cs="Calibri"/>
        </w:rPr>
        <w:t>(tj. niezgodny z wydatkami określonymi we Wniosku, który stanowi załącz</w:t>
      </w:r>
      <w:r w:rsidR="005F74CF">
        <w:rPr>
          <w:rFonts w:cs="Calibri"/>
        </w:rPr>
        <w:t xml:space="preserve">nik do Umowy) </w:t>
      </w:r>
      <w:r w:rsidRPr="00AA0C08">
        <w:rPr>
          <w:rFonts w:cs="Calibri"/>
        </w:rPr>
        <w:t xml:space="preserve"> zobowiązane jest ono do zwrotu tych środków odpowiednio w całości lub w części wraz z odsetkami w wysokości określonej jak dla zaległości </w:t>
      </w:r>
      <w:r>
        <w:rPr>
          <w:rFonts w:cs="Calibri"/>
        </w:rPr>
        <w:t>p</w:t>
      </w:r>
      <w:r w:rsidRPr="00AA0C08">
        <w:rPr>
          <w:rFonts w:cs="Calibri"/>
        </w:rPr>
        <w:t xml:space="preserve">odatkowych, </w:t>
      </w:r>
      <w:r>
        <w:rPr>
          <w:rFonts w:cs="Calibri"/>
        </w:rPr>
        <w:br/>
      </w:r>
      <w:r w:rsidRPr="00AA0C08">
        <w:rPr>
          <w:rFonts w:cs="Calibri"/>
        </w:rPr>
        <w:t>w terminie i na rachunek wskazany przez Beneficjenta lub inny podmiot uprawniony do przeprowadzenia kontroli.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Odsetki od kwoty podstawowego wsparcia pomostowego pobranego w sposób nienależny</w:t>
      </w:r>
      <w:r w:rsidR="00E2450A">
        <w:rPr>
          <w:rFonts w:cs="Calibri"/>
        </w:rPr>
        <w:t xml:space="preserve">, </w:t>
      </w:r>
      <w:r w:rsidRPr="00AA0C08">
        <w:rPr>
          <w:rFonts w:cs="Calibri"/>
        </w:rPr>
        <w:t xml:space="preserve">o których mowa w ust. 1, są naliczane </w:t>
      </w:r>
      <w:r>
        <w:rPr>
          <w:rFonts w:cs="Calibri"/>
        </w:rPr>
        <w:br/>
      </w:r>
      <w:r w:rsidRPr="00AA0C08">
        <w:rPr>
          <w:rFonts w:cs="Calibri"/>
        </w:rPr>
        <w:t>w wysokości określonej jak dla zaległości podatkowych od dnia przekazania nieprawidłowo wykorzystanej lub pobranej kwoty podstawowego wsparcia pomostowego.</w:t>
      </w:r>
    </w:p>
    <w:p w:rsidR="00E2450A" w:rsidRPr="00AA0C08" w:rsidRDefault="00E2450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Jeżeli na podstawie dokumentów, o których mowa w </w:t>
      </w:r>
      <w:r w:rsidRPr="00AA0C08">
        <w:rPr>
          <w:rFonts w:cs="Calibri"/>
        </w:rPr>
        <w:t>§</w:t>
      </w:r>
      <w:r>
        <w:rPr>
          <w:rFonts w:cs="Calibri"/>
        </w:rPr>
        <w:t xml:space="preserve">4 ust. 6 pkt.1 zostanie stwierdzone, że3 całkowita kwota wydatków poniesionych przez przedsiębiorstwo społeczne będzie niższa niż kwota określona w </w:t>
      </w:r>
      <w:r w:rsidRPr="00AA0C08">
        <w:rPr>
          <w:rFonts w:cs="Calibri"/>
        </w:rPr>
        <w:t>§</w:t>
      </w:r>
      <w:r>
        <w:rPr>
          <w:rFonts w:cs="Calibri"/>
        </w:rPr>
        <w:t xml:space="preserve">3 ust.1 niniejszej umowy, przedsiębiorstwo społeczne jest zobowiązane zwrócić w terminie i na rachunek wskazany przez Beneficjenta niewykorzystaną część środków. 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W przypadku, gdy przedsiębiorstwo społeczne nie dokona w wyznaczonym terminie zwrotu, o którym mowa w ust. 1</w:t>
      </w:r>
      <w:r w:rsidR="00E2450A">
        <w:rPr>
          <w:rFonts w:cs="Calibri"/>
        </w:rPr>
        <w:t xml:space="preserve"> i 3</w:t>
      </w:r>
      <w:r w:rsidRPr="00AA0C08">
        <w:rPr>
          <w:rFonts w:cs="Calibri"/>
        </w:rPr>
        <w:t xml:space="preserve">, Beneficjent podejmie czynności zmierzające do odzyskania należnych środków, z wykorzystaniem dostępnych środków prawnych, </w:t>
      </w:r>
      <w:r>
        <w:rPr>
          <w:rFonts w:cs="Calibri"/>
        </w:rPr>
        <w:br/>
      </w:r>
      <w:r w:rsidRPr="00AA0C08">
        <w:rPr>
          <w:rFonts w:cs="Calibri"/>
        </w:rPr>
        <w:t>w tym zabezpieczenia, o którym mowa w § 4 ust. 3. 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O czynnościach podjętych w związku z sytuacją, o której mowa w ust. </w:t>
      </w:r>
      <w:r w:rsidR="00E2450A">
        <w:rPr>
          <w:rFonts w:cs="Calibri"/>
        </w:rPr>
        <w:t>4</w:t>
      </w:r>
      <w:r w:rsidRPr="00AA0C08">
        <w:rPr>
          <w:rFonts w:cs="Calibri"/>
        </w:rPr>
        <w:t xml:space="preserve">, Beneficjent informuje Instytucję Pośredniczącą w ciągu 14 dni od dnia podjęcia tych czynności.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1" w:name="_Toc197927447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7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Rozwiązanie umowy</w:t>
      </w:r>
      <w:bookmarkEnd w:id="21"/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w każdym momencie bez wypowiedzenia, za pisemnym powiadomieniem.</w:t>
      </w:r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o którym mowa w ust. 1 przedsiębiorstwo społeczne jest zobowiązane do zwrotu otrzymanego wsparcia pomostowego terminie i na rachunek wskazany przez Beneficjenta w § 4 ust. </w:t>
      </w:r>
      <w:r>
        <w:rPr>
          <w:rFonts w:cs="Calibri"/>
        </w:rPr>
        <w:t>10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5"/>
        </w:numPr>
        <w:ind w:hanging="357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zawiesi działalność lub zaprzestanie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w trakcie otrzymywania środków objętych niniejszą Umową, a w przypadku przyznania wyłącznie wsparcia pomostowego w formie finansowej (bez dotacji) - przez okres co najmniej 6 miesięcy od zakończenia jego udzielania,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clear" w:pos="2340"/>
          <w:tab w:val="num" w:pos="1134"/>
        </w:tabs>
        <w:ind w:left="1080" w:hanging="357"/>
        <w:jc w:val="both"/>
      </w:pPr>
      <w:r w:rsidRPr="00847F6D">
        <w:t>nie dokona rozliczenia poniesionych wydatków zgodnie z § 4 ust. 6 niniejszej Umowy lub nie złoży wyjaśnień/korekt zgodnie z § 4 ust. 7-8 niniejszej Umowy,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złoży niezgodne z prawdą oświadczenia, zaświadczenia lub </w:t>
      </w:r>
      <w:r w:rsidRPr="00847F6D">
        <w:rPr>
          <w:iCs/>
        </w:rPr>
        <w:t xml:space="preserve">poda inne niezgodne z prawdą informacje </w:t>
      </w:r>
      <w:r w:rsidRPr="00847F6D">
        <w:rPr>
          <w:rFonts w:cs="Calibri"/>
        </w:rPr>
        <w:t>w celu uzyskania podstawowego wsparcia pomostowego,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</w:pPr>
      <w:r w:rsidRPr="00847F6D">
        <w:t xml:space="preserve">nie powiadomi Beneficjenta niezwłocznie o zakazie dostępu do środków, </w:t>
      </w:r>
      <w:r w:rsidRPr="00847F6D">
        <w:br/>
        <w:t>o których mowa w art. 5 ust. 3 pkt. 1 i 4 ustawy o finansach publicznych orzeczonych w stosunku do niego w okresie realizacji umowy.</w:t>
      </w:r>
    </w:p>
    <w:p w:rsidR="007610DF" w:rsidRDefault="0051491A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E2450A">
        <w:rPr>
          <w:rFonts w:cs="Calibri"/>
        </w:rPr>
        <w:t>Wypowiedzenie Umowy, o którym mowa w ust</w:t>
      </w:r>
      <w:r w:rsidR="00C01626" w:rsidRPr="00C01626">
        <w:rPr>
          <w:rFonts w:cs="Calibri"/>
        </w:rPr>
        <w:t>. 3 skutkuje wstrzymaniem wypłaty rat podstawowego wsparcia pomostowego, przysługujących po ostatnim dniu miesiąca, w którym nastąpiło wypowiedzenie Umowy.</w:t>
      </w:r>
    </w:p>
    <w:p w:rsidR="007610DF" w:rsidRDefault="0051491A">
      <w:pPr>
        <w:numPr>
          <w:ilvl w:val="0"/>
          <w:numId w:val="5"/>
        </w:numPr>
        <w:tabs>
          <w:tab w:val="num" w:pos="234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W przypadku, o którym mowa w ust. 4 przedsiębiorstwo społeczne zobowiązane jest zwrócić otrzymane wsparcie pomostowe w całości wraz z odsetkami </w:t>
      </w:r>
      <w:r w:rsidR="00061AFE">
        <w:rPr>
          <w:rFonts w:cs="Calibri"/>
        </w:rPr>
        <w:br/>
      </w:r>
      <w:r w:rsidRPr="00847F6D">
        <w:rPr>
          <w:rFonts w:cs="Calibri"/>
        </w:rPr>
        <w:t xml:space="preserve">w wysokości określonej jak dla zaległości podatkowych, naliczonych za okres od dnia przekazania środków finansowych do dnia ich zwrotu, w terminie i na rachunek wskazany przez Beneficjenta w § 4 ust. </w:t>
      </w:r>
      <w:r>
        <w:rPr>
          <w:rFonts w:cs="Calibri"/>
        </w:rPr>
        <w:t>10</w:t>
      </w:r>
      <w:r w:rsidRPr="00847F6D">
        <w:rPr>
          <w:rFonts w:cs="Calibri"/>
        </w:rPr>
        <w:t>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2" w:name="_Toc295456741"/>
      <w:bookmarkStart w:id="23" w:name="_Toc295457409"/>
      <w:bookmarkStart w:id="24" w:name="_Toc197927448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8</w:t>
      </w:r>
      <w:bookmarkEnd w:id="22"/>
      <w:bookmarkEnd w:id="23"/>
    </w:p>
    <w:bookmarkEnd w:id="24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Prawo właściwe i właściwość sądów</w:t>
      </w:r>
    </w:p>
    <w:p w:rsidR="0051491A" w:rsidRPr="00AA0C08" w:rsidRDefault="0051491A" w:rsidP="00FA1A6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 Programu, a także odpowiednie przepisy prawa Unii Europejskiej, w szczególności: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AA0C08">
        <w:rPr>
          <w:rFonts w:cs="Calibri"/>
        </w:rPr>
        <w:lastRenderedPageBreak/>
        <w:t xml:space="preserve">uchylającego rozporządzenie Rady (WE) nr 1083/2006 (Dz. Urz. UE L 347                          </w:t>
      </w:r>
      <w:r>
        <w:rPr>
          <w:rFonts w:cs="Calibri"/>
        </w:rPr>
        <w:br/>
      </w:r>
      <w:r w:rsidRPr="00AA0C08">
        <w:rPr>
          <w:rFonts w:cs="Calibri"/>
        </w:rPr>
        <w:t xml:space="preserve">z 20.12.2013, str.320), 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z dnia 17 grudnia 2013 r. w sprawie Europejskiego Funduszu Społecznego i uchylającego rozporządzenie Rady (WE) nr 1081/2006 (Dz. Urz. UE L 347 </w:t>
      </w:r>
      <w:r>
        <w:rPr>
          <w:rFonts w:cs="Calibri"/>
        </w:rPr>
        <w:br/>
      </w:r>
      <w:r w:rsidRPr="00AA0C08">
        <w:rPr>
          <w:rFonts w:cs="Calibri"/>
        </w:rPr>
        <w:t>z 20.12.2013),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Rozporządzenie delegowane Komisji (UE) nr 480/2014 z dnia 3 marca 2014 r. uzupełniającego rozporządzenie Parlamentu Europejskiego i Rady (UE) nr 1303/2013,</w:t>
      </w: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u</w:t>
      </w:r>
      <w:r w:rsidRPr="00AA0C08">
        <w:rPr>
          <w:rFonts w:cs="Calibri"/>
        </w:rPr>
        <w:t>stawa z dnia 11 lipca 2014 r. o zasadach realizacji programów w zakresie polityki spójności finansowanych w perspektywie finansowej 2014-2020</w:t>
      </w:r>
      <w:r>
        <w:rPr>
          <w:rFonts w:cs="Calibri"/>
        </w:rPr>
        <w:t xml:space="preserve"> </w:t>
      </w:r>
      <w:r w:rsidRPr="00AA0C08">
        <w:rPr>
          <w:rFonts w:cs="Calibri"/>
        </w:rPr>
        <w:t>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>z późn. zm.),</w:t>
      </w:r>
    </w:p>
    <w:p w:rsidR="0051491A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EB601D">
        <w:rPr>
          <w:rFonts w:cs="Calibri"/>
        </w:rPr>
        <w:t>2019</w:t>
      </w:r>
      <w:r w:rsidR="00EB601D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EB601D">
        <w:rPr>
          <w:rFonts w:cs="Calibri"/>
        </w:rPr>
        <w:t xml:space="preserve">1145 </w:t>
      </w:r>
      <w:r w:rsidRPr="00AA0C08">
        <w:rPr>
          <w:rFonts w:cs="Calibri"/>
        </w:rPr>
        <w:t>z późn. zm.)</w:t>
      </w:r>
      <w:r>
        <w:rPr>
          <w:rFonts w:cs="Calibri"/>
        </w:rPr>
        <w:t>,</w:t>
      </w:r>
    </w:p>
    <w:p w:rsidR="0051491A" w:rsidRPr="00483A67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EB601D">
        <w:rPr>
          <w:rFonts w:cs="Calibri"/>
        </w:rPr>
        <w:t>2019</w:t>
      </w:r>
      <w:r w:rsidR="00EB601D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EB601D">
        <w:rPr>
          <w:rFonts w:cs="Calibri"/>
        </w:rPr>
        <w:t xml:space="preserve">1292 </w:t>
      </w:r>
      <w:r>
        <w:rPr>
          <w:rFonts w:cs="Calibri"/>
        </w:rPr>
        <w:t>z późn.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rozporządzenie Ministra Infrastruktury i Rozwoju z dnia 2 lipca 2015 r. w sprawie udzielania pomocy </w:t>
      </w:r>
      <w:r w:rsidRPr="00AA0C08">
        <w:rPr>
          <w:rFonts w:cs="Calibri"/>
          <w:i/>
        </w:rPr>
        <w:t xml:space="preserve">de minimis </w:t>
      </w:r>
      <w:r w:rsidRPr="00AA0C08">
        <w:rPr>
          <w:rFonts w:cs="Calibri"/>
        </w:rPr>
        <w:t>oraz pomocy publicznej w ramach programów operacyjnych finansowanych z Europejskiego Funduszu Społecznego na lata 2014-2020.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Ponadto w sprawach nieuregulowanych w niniejszej Umowie zastosowanie mają postanowienia aktualnie obowiązujących </w:t>
      </w:r>
      <w:r w:rsidRPr="00AA0C08">
        <w:rPr>
          <w:rFonts w:cs="Calibri"/>
          <w:i/>
        </w:rPr>
        <w:t xml:space="preserve">Zasad udzielania wsparcia na tworzenie nowych miejsc pracy w przedsiębiorstwach społecznych w ramach Działania 8.3 Wsparcie podmiotów ekonomii społecznej. 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powszechny, właściwy dla siedziby Beneficjenta.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spacing w:after="120"/>
        <w:ind w:left="771" w:right="-57" w:hanging="329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jednym dla Beneficjenta i dla przedsiębiorstwa społecznego. Umowa wchodzi w życie w dniu podpisania jej przez obie strony.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5" w:name="_Toc295456743"/>
      <w:bookmarkStart w:id="26" w:name="_Toc295457411"/>
      <w:bookmarkStart w:id="27" w:name="_Toc19792744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9</w:t>
      </w:r>
      <w:bookmarkEnd w:id="25"/>
      <w:bookmarkEnd w:id="26"/>
    </w:p>
    <w:bookmarkEnd w:id="27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Korespondencja</w:t>
      </w: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spacing w:after="120"/>
        <w:jc w:val="both"/>
        <w:rPr>
          <w:rFonts w:cs="Calibri"/>
          <w:i/>
        </w:rPr>
      </w:pPr>
      <w:r w:rsidRPr="00AA0C08">
        <w:rPr>
          <w:rFonts w:cs="Calibri"/>
        </w:rPr>
        <w:t xml:space="preserve">Do przedsiębiorstwa społecznego: </w:t>
      </w:r>
      <w:r w:rsidRPr="00AA0C08">
        <w:rPr>
          <w:rFonts w:cs="Calibri"/>
          <w:i/>
        </w:rPr>
        <w:t>&lt;</w:t>
      </w:r>
      <w:r w:rsidRPr="00AA0C08">
        <w:rPr>
          <w:rFonts w:cs="Calibri"/>
        </w:rPr>
        <w:t>nazwa i</w:t>
      </w:r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adres przedsiębiorstwa społecznego</w:t>
      </w:r>
      <w:r w:rsidRPr="00AA0C08" w:rsidDel="009F7878">
        <w:rPr>
          <w:rFonts w:cs="Calibri"/>
        </w:rPr>
        <w:t xml:space="preserve"> </w:t>
      </w:r>
      <w:r w:rsidRPr="00AA0C08">
        <w:rPr>
          <w:rFonts w:cs="Calibri"/>
          <w:i/>
        </w:rPr>
        <w:t>&gt;</w:t>
      </w:r>
    </w:p>
    <w:p w:rsidR="0051491A" w:rsidRPr="00AA0C08" w:rsidRDefault="0051491A" w:rsidP="0051491A">
      <w:pPr>
        <w:keepNext/>
        <w:keepLines/>
        <w:spacing w:before="120" w:line="252" w:lineRule="auto"/>
        <w:ind w:left="180"/>
        <w:outlineLvl w:val="1"/>
        <w:rPr>
          <w:rFonts w:eastAsia="SimSun" w:cs="Calibri"/>
          <w:b/>
          <w:bCs/>
        </w:rPr>
      </w:pPr>
      <w:bookmarkStart w:id="28" w:name="_Toc295456745"/>
      <w:bookmarkStart w:id="29" w:name="_Toc295457413"/>
      <w:bookmarkStart w:id="30" w:name="_Toc197927450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10</w:t>
      </w:r>
      <w:bookmarkEnd w:id="28"/>
      <w:bookmarkEnd w:id="2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31" w:name="_Toc295456746"/>
      <w:bookmarkStart w:id="32" w:name="_Toc295457414"/>
      <w:r w:rsidRPr="00AA0C08">
        <w:rPr>
          <w:rFonts w:eastAsia="SimSun" w:cs="Calibri"/>
          <w:b/>
          <w:bCs/>
        </w:rPr>
        <w:t>Załączniki</w:t>
      </w:r>
    </w:p>
    <w:bookmarkEnd w:id="30"/>
    <w:bookmarkEnd w:id="31"/>
    <w:bookmarkEnd w:id="32"/>
    <w:p w:rsidR="0051491A" w:rsidRPr="00AA0C08" w:rsidRDefault="0051491A" w:rsidP="003821FF">
      <w:pPr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</w:r>
      <w:r>
        <w:rPr>
          <w:rFonts w:cs="Calibri"/>
        </w:rPr>
        <w:t>Odpis p</w:t>
      </w:r>
      <w:r w:rsidRPr="00AA0C08">
        <w:rPr>
          <w:rFonts w:cs="Calibri"/>
        </w:rPr>
        <w:t>ełnomocnictw</w:t>
      </w:r>
      <w:r>
        <w:rPr>
          <w:rFonts w:cs="Calibri"/>
        </w:rPr>
        <w:t>a</w:t>
      </w:r>
      <w:r w:rsidRPr="00AA0C08">
        <w:rPr>
          <w:rFonts w:cs="Calibri"/>
        </w:rPr>
        <w:t xml:space="preserve">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>.</w:t>
      </w:r>
    </w:p>
    <w:p w:rsidR="0051491A" w:rsidRDefault="0051491A" w:rsidP="003821FF">
      <w:pPr>
        <w:ind w:left="2127" w:hanging="1577"/>
        <w:jc w:val="both"/>
        <w:rPr>
          <w:rFonts w:cs="Calibri"/>
        </w:rPr>
      </w:pPr>
      <w:r w:rsidRPr="00AA0C08">
        <w:rPr>
          <w:rFonts w:cs="Calibri"/>
        </w:rPr>
        <w:t>Załącznik 2:</w:t>
      </w:r>
      <w:r w:rsidRPr="00AA0C08">
        <w:rPr>
          <w:rFonts w:cs="Calibri"/>
        </w:rPr>
        <w:tab/>
        <w:t xml:space="preserve">Wniosek/kopia Wniosku przedsiębiorstwa społecznego o udzielenie podstawowego wsparcia pomostowego wraz z załącznikami. </w:t>
      </w:r>
    </w:p>
    <w:p w:rsidR="0051491A" w:rsidRDefault="0051491A" w:rsidP="0051491A">
      <w:pPr>
        <w:ind w:left="2127" w:hanging="1577"/>
        <w:rPr>
          <w:rFonts w:cs="Calibri"/>
        </w:rPr>
      </w:pPr>
    </w:p>
    <w:p w:rsidR="0051491A" w:rsidRPr="00AA0C08" w:rsidRDefault="0051491A" w:rsidP="0051491A">
      <w:pPr>
        <w:ind w:left="2127" w:hanging="1577"/>
        <w:rPr>
          <w:rFonts w:cs="Calibri"/>
        </w:rPr>
      </w:pPr>
    </w:p>
    <w:tbl>
      <w:tblPr>
        <w:tblW w:w="0" w:type="auto"/>
        <w:tblLook w:val="01E0"/>
      </w:tblPr>
      <w:tblGrid>
        <w:gridCol w:w="4177"/>
        <w:gridCol w:w="4177"/>
        <w:gridCol w:w="935"/>
      </w:tblGrid>
      <w:tr w:rsidR="0051491A" w:rsidRPr="00AA0C08" w:rsidTr="00DE543D"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przedsiębiorstwa społecznego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935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51491A" w:rsidRDefault="001E2DB9" w:rsidP="0051491A">
      <w:pPr>
        <w:rPr>
          <w:szCs w:val="20"/>
        </w:rPr>
      </w:pPr>
    </w:p>
    <w:sectPr w:rsidR="001E2DB9" w:rsidRPr="0051491A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A0" w:rsidRDefault="00403CA0">
      <w:r>
        <w:separator/>
      </w:r>
    </w:p>
  </w:endnote>
  <w:endnote w:type="continuationSeparator" w:id="0">
    <w:p w:rsidR="00403CA0" w:rsidRDefault="00403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7610DF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7610DF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A0" w:rsidRDefault="00403CA0">
      <w:r>
        <w:separator/>
      </w:r>
    </w:p>
  </w:footnote>
  <w:footnote w:type="continuationSeparator" w:id="0">
    <w:p w:rsidR="00403CA0" w:rsidRDefault="00403CA0">
      <w:r>
        <w:continuationSeparator/>
      </w:r>
    </w:p>
  </w:footnote>
  <w:footnote w:id="1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Rolę Instytucji Pośredniczącej pełni Wojewódzki Urząd Pracy w Opolu</w:t>
      </w:r>
    </w:p>
  </w:footnote>
  <w:footnote w:id="2">
    <w:p w:rsidR="00907FDD" w:rsidRDefault="00907FD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:rsidR="0051491A" w:rsidRPr="00F821DF" w:rsidRDefault="0051491A" w:rsidP="0051491A">
      <w:pPr>
        <w:pStyle w:val="Tekstprzypisudolnego"/>
        <w:ind w:left="142" w:hanging="142"/>
        <w:jc w:val="both"/>
        <w:rPr>
          <w:rFonts w:cs="Calibri"/>
        </w:rPr>
      </w:pPr>
      <w:r w:rsidRPr="00F821DF">
        <w:rPr>
          <w:rStyle w:val="Odwoanieprzypisudolnego"/>
          <w:rFonts w:cs="Calibri"/>
        </w:rPr>
        <w:footnoteRef/>
      </w:r>
      <w:r w:rsidRPr="00F821DF">
        <w:rPr>
          <w:rFonts w:cs="Calibri"/>
        </w:rPr>
        <w:t xml:space="preserve"> </w:t>
      </w:r>
      <w:r w:rsidRPr="00C84FE9">
        <w:rPr>
          <w:rFonts w:cs="Calibri"/>
        </w:rPr>
        <w:t xml:space="preserve">Należy określić dzień poprzedzający dzień, w którym upływa 6 miesiąc od dnia rozpoczęcia prowadzenia </w:t>
      </w:r>
      <w:r w:rsidRPr="00591DB3">
        <w:rPr>
          <w:rFonts w:cs="Calibri"/>
        </w:rPr>
        <w:t>działalności gospodarczej przez przedsiębiorstwo społeczne.</w:t>
      </w:r>
    </w:p>
  </w:footnote>
  <w:footnote w:id="4">
    <w:p w:rsidR="0051491A" w:rsidRPr="00876EC4" w:rsidRDefault="0051491A" w:rsidP="0051491A">
      <w:pPr>
        <w:pStyle w:val="Tekstprzypisudolnego"/>
        <w:rPr>
          <w:color w:val="00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876EC4">
        <w:rPr>
          <w:rFonts w:cs="Calibri"/>
          <w:color w:val="000000"/>
        </w:rPr>
        <w:t>Wysokość finansowego wsparcia pomostowego nie może być wyższa niż równowartość minimalnego wynagrodzenia w rozumieniu przepisów o minimalnym wynagrodzeniu za pracę, obowiązującego na dzień przyznania wsparcia pomostowego.</w:t>
      </w:r>
    </w:p>
  </w:footnote>
  <w:footnote w:id="5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in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>Należy wpisać zabezpieczenie w formie weksla in blanco wraz z deklaracją wekslową oraz ewentualne wybrane zabezpieczenie dodatkowe.</w:t>
      </w:r>
    </w:p>
  </w:footnote>
  <w:footnote w:id="6">
    <w:p w:rsidR="0051491A" w:rsidRPr="007918B1" w:rsidRDefault="0051491A" w:rsidP="0051491A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Jeśli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00586"/>
    <w:rsid w:val="00025EE7"/>
    <w:rsid w:val="00031D36"/>
    <w:rsid w:val="00042424"/>
    <w:rsid w:val="00056675"/>
    <w:rsid w:val="00057DE8"/>
    <w:rsid w:val="00057F42"/>
    <w:rsid w:val="00061AFE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1AF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11F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A296B"/>
    <w:rsid w:val="003D3D1C"/>
    <w:rsid w:val="00403943"/>
    <w:rsid w:val="00403CA0"/>
    <w:rsid w:val="00420E88"/>
    <w:rsid w:val="0043296A"/>
    <w:rsid w:val="004563A9"/>
    <w:rsid w:val="00456CFE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06E3C"/>
    <w:rsid w:val="0051491A"/>
    <w:rsid w:val="0053269E"/>
    <w:rsid w:val="00564296"/>
    <w:rsid w:val="00567584"/>
    <w:rsid w:val="00576DD7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74CF"/>
    <w:rsid w:val="006023D1"/>
    <w:rsid w:val="00611A95"/>
    <w:rsid w:val="00613116"/>
    <w:rsid w:val="00631C88"/>
    <w:rsid w:val="00642779"/>
    <w:rsid w:val="00646D81"/>
    <w:rsid w:val="00647A86"/>
    <w:rsid w:val="0065198C"/>
    <w:rsid w:val="00653067"/>
    <w:rsid w:val="00680F98"/>
    <w:rsid w:val="006A6D01"/>
    <w:rsid w:val="006B0FBD"/>
    <w:rsid w:val="006C2DDC"/>
    <w:rsid w:val="006F7410"/>
    <w:rsid w:val="00701535"/>
    <w:rsid w:val="0071081E"/>
    <w:rsid w:val="00713301"/>
    <w:rsid w:val="007268ED"/>
    <w:rsid w:val="007311F5"/>
    <w:rsid w:val="007436BB"/>
    <w:rsid w:val="00755153"/>
    <w:rsid w:val="00756572"/>
    <w:rsid w:val="007610DF"/>
    <w:rsid w:val="00792179"/>
    <w:rsid w:val="007A2968"/>
    <w:rsid w:val="007B3F02"/>
    <w:rsid w:val="007B4FAB"/>
    <w:rsid w:val="007C0BDC"/>
    <w:rsid w:val="007D0AF0"/>
    <w:rsid w:val="007D4569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68"/>
    <w:rsid w:val="008B74B1"/>
    <w:rsid w:val="008C4086"/>
    <w:rsid w:val="008C6AA9"/>
    <w:rsid w:val="008D36E2"/>
    <w:rsid w:val="008E3DFA"/>
    <w:rsid w:val="008F666B"/>
    <w:rsid w:val="009060E4"/>
    <w:rsid w:val="00907FDD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403C0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1086B"/>
    <w:rsid w:val="00B30E0A"/>
    <w:rsid w:val="00B37750"/>
    <w:rsid w:val="00B5200C"/>
    <w:rsid w:val="00B6506A"/>
    <w:rsid w:val="00B65291"/>
    <w:rsid w:val="00B677D6"/>
    <w:rsid w:val="00B7782E"/>
    <w:rsid w:val="00B80A4C"/>
    <w:rsid w:val="00B86803"/>
    <w:rsid w:val="00BA1124"/>
    <w:rsid w:val="00BB2BB3"/>
    <w:rsid w:val="00BD3FCB"/>
    <w:rsid w:val="00BE5A93"/>
    <w:rsid w:val="00C01626"/>
    <w:rsid w:val="00C020DB"/>
    <w:rsid w:val="00C108FD"/>
    <w:rsid w:val="00C211A1"/>
    <w:rsid w:val="00C23AE3"/>
    <w:rsid w:val="00C36019"/>
    <w:rsid w:val="00C46CEF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50A"/>
    <w:rsid w:val="00E269FE"/>
    <w:rsid w:val="00E31FE2"/>
    <w:rsid w:val="00E33A5C"/>
    <w:rsid w:val="00E44936"/>
    <w:rsid w:val="00E47AF6"/>
    <w:rsid w:val="00E57E72"/>
    <w:rsid w:val="00E61230"/>
    <w:rsid w:val="00E6740E"/>
    <w:rsid w:val="00E775E7"/>
    <w:rsid w:val="00E87C4B"/>
    <w:rsid w:val="00EB2D29"/>
    <w:rsid w:val="00EB601D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576F"/>
    <w:rsid w:val="00F57D74"/>
    <w:rsid w:val="00F77DDB"/>
    <w:rsid w:val="00FA1A6D"/>
    <w:rsid w:val="00FA31EB"/>
    <w:rsid w:val="00FA7379"/>
    <w:rsid w:val="00FB6480"/>
    <w:rsid w:val="00FC0906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AEBB-D2F8-4BAE-A17C-AB4E8788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2612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2020-01-16T11:00:00Z</dcterms:created>
  <dcterms:modified xsi:type="dcterms:W3CDTF">2020-02-17T10:09:00Z</dcterms:modified>
</cp:coreProperties>
</file>