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57" w:rsidRPr="00C82418" w:rsidRDefault="00BF7157" w:rsidP="00BF7157">
      <w:pPr>
        <w:autoSpaceDE w:val="0"/>
        <w:autoSpaceDN w:val="0"/>
        <w:adjustRightInd w:val="0"/>
        <w:rPr>
          <w:rFonts w:cs="Calibri"/>
          <w:b/>
          <w:bCs/>
          <w:sz w:val="20"/>
        </w:rPr>
      </w:pPr>
      <w:r w:rsidRPr="00C82418">
        <w:rPr>
          <w:rFonts w:cs="Calibri"/>
          <w:b/>
          <w:bCs/>
          <w:sz w:val="20"/>
        </w:rPr>
        <w:t>Załącznik nr 11</w:t>
      </w:r>
      <w:r w:rsidR="000D447C" w:rsidRPr="00C82418">
        <w:rPr>
          <w:rFonts w:cs="Calibri"/>
          <w:b/>
          <w:bCs/>
          <w:sz w:val="20"/>
        </w:rPr>
        <w:t xml:space="preserve"> - Regulamin</w:t>
      </w:r>
      <w:r w:rsidRPr="00C82418">
        <w:rPr>
          <w:rFonts w:cs="Calibri"/>
          <w:b/>
          <w:bCs/>
          <w:sz w:val="20"/>
        </w:rPr>
        <w:t xml:space="preserve"> Komisji Oceny Wniosków</w:t>
      </w:r>
    </w:p>
    <w:p w:rsidR="00BF7157" w:rsidRPr="00B53738" w:rsidRDefault="00BF7157" w:rsidP="00BF7157">
      <w:pPr>
        <w:spacing w:line="360" w:lineRule="auto"/>
        <w:rPr>
          <w:rFonts w:cs="Calibri"/>
          <w:b/>
          <w:bCs/>
        </w:rPr>
      </w:pPr>
    </w:p>
    <w:p w:rsidR="00BF7157" w:rsidRPr="007E27AD" w:rsidRDefault="00BF7157" w:rsidP="00BF7157">
      <w:pPr>
        <w:spacing w:line="360" w:lineRule="auto"/>
        <w:jc w:val="center"/>
        <w:rPr>
          <w:rFonts w:cs="Calibri"/>
          <w:b/>
          <w:bCs/>
        </w:rPr>
      </w:pPr>
      <w:r w:rsidRPr="00B53738">
        <w:rPr>
          <w:rFonts w:cs="Calibri"/>
          <w:b/>
          <w:bCs/>
        </w:rPr>
        <w:t xml:space="preserve">Wzór Regulaminu Komisji Oceny Wniosków uczestników projektu ubiegających się </w:t>
      </w:r>
      <w:r>
        <w:rPr>
          <w:rFonts w:cs="Calibri"/>
          <w:b/>
          <w:bCs/>
        </w:rPr>
        <w:br/>
      </w:r>
      <w:r w:rsidRPr="00B53738">
        <w:rPr>
          <w:rFonts w:cs="Calibri"/>
          <w:b/>
          <w:bCs/>
        </w:rPr>
        <w:t xml:space="preserve">o otrzymanie </w:t>
      </w:r>
      <w:r w:rsidRPr="00B53738">
        <w:rPr>
          <w:rFonts w:cs="Calibri"/>
          <w:b/>
          <w:bCs/>
          <w:i/>
        </w:rPr>
        <w:t>wsparcia finansowego  na</w:t>
      </w:r>
      <w:r w:rsidRPr="00B53738">
        <w:rPr>
          <w:rFonts w:cs="Calibri"/>
          <w:b/>
          <w:bCs/>
        </w:rPr>
        <w:t xml:space="preserve"> </w:t>
      </w:r>
      <w:r w:rsidRPr="00B53738">
        <w:rPr>
          <w:rFonts w:cs="Calibri"/>
          <w:b/>
          <w:i/>
          <w:iCs/>
        </w:rPr>
        <w:t xml:space="preserve">założenie przedsiębiorstwa społecznego, </w:t>
      </w:r>
      <w:r w:rsidRPr="00B53738">
        <w:rPr>
          <w:rFonts w:cs="Calibri"/>
          <w:b/>
          <w:i/>
        </w:rPr>
        <w:t>utworzenie nowego/nowych miejsc pracy w istniejących przedsiębiorstwach społecznych, przekształcenie podmiotu ekonomii społecznej w przedsiębiorstwo społeczne</w:t>
      </w:r>
      <w:r w:rsidRPr="00B53738">
        <w:rPr>
          <w:rFonts w:cs="Calibri"/>
          <w:b/>
          <w:bCs/>
          <w:vertAlign w:val="superscript"/>
        </w:rPr>
        <w:t xml:space="preserve"> </w:t>
      </w:r>
      <w:r w:rsidRPr="00B53738">
        <w:rPr>
          <w:rFonts w:cs="Calibri"/>
          <w:b/>
          <w:bCs/>
          <w:vertAlign w:val="superscript"/>
        </w:rPr>
        <w:footnoteReference w:id="1"/>
      </w:r>
      <w:r w:rsidRPr="00B53738">
        <w:rPr>
          <w:rFonts w:cs="Calibri"/>
          <w:b/>
          <w:bCs/>
        </w:rPr>
        <w:t xml:space="preserve"> w ramach Działania 8.3 </w:t>
      </w:r>
      <w:r w:rsidRPr="00B53738">
        <w:rPr>
          <w:rFonts w:cs="Calibri"/>
          <w:b/>
          <w:bCs/>
          <w:i/>
        </w:rPr>
        <w:t xml:space="preserve">Wsparcie </w:t>
      </w:r>
      <w:r>
        <w:rPr>
          <w:rFonts w:cs="Calibri"/>
          <w:b/>
          <w:bCs/>
          <w:i/>
        </w:rPr>
        <w:t xml:space="preserve"> podmiotów </w:t>
      </w:r>
      <w:r w:rsidRPr="00B53738">
        <w:rPr>
          <w:rFonts w:cs="Calibri"/>
          <w:b/>
          <w:bCs/>
          <w:i/>
        </w:rPr>
        <w:t>ekonomii społecznej</w:t>
      </w:r>
      <w:r>
        <w:rPr>
          <w:rFonts w:cs="Calibri"/>
          <w:b/>
          <w:bCs/>
        </w:rPr>
        <w:t xml:space="preserve"> </w:t>
      </w:r>
      <w:r w:rsidRPr="00B53738">
        <w:rPr>
          <w:rFonts w:cs="Calibri"/>
          <w:b/>
          <w:bCs/>
        </w:rPr>
        <w:t>Regionalny Programu Operacyjnego Województwa Opolskiego na lata 2014-2020</w:t>
      </w:r>
    </w:p>
    <w:p w:rsidR="00BF7157" w:rsidRDefault="00BF7157" w:rsidP="00BF7157">
      <w:pPr>
        <w:rPr>
          <w:rFonts w:cs="Calibri"/>
          <w:b/>
        </w:rPr>
      </w:pPr>
    </w:p>
    <w:p w:rsidR="00EA7E03" w:rsidRPr="00B53738" w:rsidRDefault="00EA7E03" w:rsidP="00BF7157">
      <w:pPr>
        <w:rPr>
          <w:rFonts w:cs="Calibri"/>
          <w:b/>
        </w:rPr>
      </w:pPr>
    </w:p>
    <w:p w:rsidR="00BF7157" w:rsidRPr="00B53738" w:rsidRDefault="00BF7157" w:rsidP="00BF7157">
      <w:pPr>
        <w:jc w:val="center"/>
        <w:rPr>
          <w:rFonts w:cs="Calibri"/>
          <w:b/>
        </w:rPr>
      </w:pPr>
      <w:r w:rsidRPr="00B53738">
        <w:rPr>
          <w:rFonts w:cs="Calibri"/>
          <w:b/>
        </w:rPr>
        <w:t>§ 1</w:t>
      </w:r>
    </w:p>
    <w:p w:rsidR="00BF7157" w:rsidRPr="00B53738" w:rsidRDefault="00BF7157" w:rsidP="00BF7157">
      <w:pPr>
        <w:jc w:val="center"/>
        <w:rPr>
          <w:rFonts w:cs="Calibri"/>
          <w:b/>
        </w:rPr>
      </w:pPr>
      <w:r w:rsidRPr="00B53738">
        <w:rPr>
          <w:rFonts w:cs="Calibri"/>
          <w:b/>
        </w:rPr>
        <w:t>Postanowienia ogó</w:t>
      </w:r>
      <w:r>
        <w:rPr>
          <w:rFonts w:cs="Calibri"/>
          <w:b/>
        </w:rPr>
        <w:t>lne</w:t>
      </w:r>
    </w:p>
    <w:p w:rsidR="00BF7157" w:rsidRPr="00B53738" w:rsidRDefault="00BF7157" w:rsidP="00BF7157">
      <w:pPr>
        <w:numPr>
          <w:ilvl w:val="0"/>
          <w:numId w:val="22"/>
        </w:numPr>
        <w:jc w:val="both"/>
        <w:rPr>
          <w:rFonts w:cs="Calibri"/>
        </w:rPr>
      </w:pPr>
      <w:r w:rsidRPr="00B53738">
        <w:rPr>
          <w:rFonts w:cs="Calibri"/>
        </w:rPr>
        <w:t xml:space="preserve">Za powołanie Komisji Oceny Wniosków uczestników projektu ubiegających się </w:t>
      </w:r>
      <w:r>
        <w:rPr>
          <w:rFonts w:cs="Calibri"/>
        </w:rPr>
        <w:br/>
      </w:r>
      <w:r w:rsidRPr="00B53738">
        <w:rPr>
          <w:rFonts w:cs="Calibri"/>
        </w:rPr>
        <w:t>o otrzymanie wsparcia finansowego zwanej dalej Komisją, odpowiedzialny jest beneficjent.</w:t>
      </w:r>
    </w:p>
    <w:p w:rsidR="00BF7157" w:rsidRPr="00B53738" w:rsidRDefault="00BF7157" w:rsidP="00BF7157">
      <w:pPr>
        <w:numPr>
          <w:ilvl w:val="0"/>
          <w:numId w:val="22"/>
        </w:numPr>
        <w:suppressAutoHyphens/>
        <w:jc w:val="both"/>
        <w:rPr>
          <w:rFonts w:cs="Calibri"/>
        </w:rPr>
      </w:pPr>
      <w:r w:rsidRPr="00B53738">
        <w:rPr>
          <w:rFonts w:cs="Calibri"/>
        </w:rPr>
        <w:t>Komisja składa się z minimum 6 osób, tj.:</w:t>
      </w:r>
    </w:p>
    <w:p w:rsidR="00BF7157" w:rsidRPr="00B53738" w:rsidRDefault="00BF7157" w:rsidP="00BF7157">
      <w:pPr>
        <w:numPr>
          <w:ilvl w:val="0"/>
          <w:numId w:val="32"/>
        </w:numPr>
        <w:tabs>
          <w:tab w:val="num" w:pos="1440"/>
        </w:tabs>
        <w:suppressAutoHyphens/>
        <w:ind w:hanging="696"/>
        <w:jc w:val="both"/>
        <w:rPr>
          <w:rFonts w:cs="Calibri"/>
        </w:rPr>
      </w:pPr>
      <w:r w:rsidRPr="00B53738">
        <w:rPr>
          <w:rFonts w:cs="Calibri"/>
        </w:rPr>
        <w:t>Przewodniczącego Komisji,</w:t>
      </w:r>
    </w:p>
    <w:p w:rsidR="00BF7157" w:rsidRDefault="00BF7157" w:rsidP="00BF7157">
      <w:pPr>
        <w:numPr>
          <w:ilvl w:val="0"/>
          <w:numId w:val="32"/>
        </w:numPr>
        <w:tabs>
          <w:tab w:val="num" w:pos="1440"/>
        </w:tabs>
        <w:suppressAutoHyphens/>
        <w:ind w:hanging="696"/>
        <w:jc w:val="both"/>
        <w:rPr>
          <w:rFonts w:cs="Calibri"/>
        </w:rPr>
      </w:pPr>
      <w:r w:rsidRPr="00B53738">
        <w:rPr>
          <w:rFonts w:cs="Calibri"/>
        </w:rPr>
        <w:t>Sekretarza</w:t>
      </w:r>
      <w:r>
        <w:rPr>
          <w:rFonts w:cs="Calibri"/>
        </w:rPr>
        <w:t>,</w:t>
      </w:r>
    </w:p>
    <w:p w:rsidR="00BF7157" w:rsidRPr="001C7CE0" w:rsidRDefault="00BF7157" w:rsidP="00BF7157">
      <w:pPr>
        <w:numPr>
          <w:ilvl w:val="0"/>
          <w:numId w:val="32"/>
        </w:numPr>
        <w:tabs>
          <w:tab w:val="num" w:pos="1440"/>
        </w:tabs>
        <w:suppressAutoHyphens/>
        <w:ind w:hanging="696"/>
        <w:jc w:val="both"/>
        <w:rPr>
          <w:rFonts w:cs="Calibri"/>
        </w:rPr>
      </w:pPr>
      <w:r w:rsidRPr="00B91744">
        <w:rPr>
          <w:rFonts w:cs="Calibri"/>
        </w:rPr>
        <w:t>4 członków (w tym co najmniej jedna osoba jest ekspertem zewnętrznym)</w:t>
      </w:r>
      <w:r>
        <w:rPr>
          <w:rStyle w:val="Odwoanieprzypisudolnego"/>
        </w:rPr>
        <w:footnoteReference w:id="2"/>
      </w:r>
      <w:r w:rsidRPr="001C7CE0">
        <w:rPr>
          <w:rFonts w:cs="Calibri"/>
        </w:rPr>
        <w:t>.</w:t>
      </w:r>
    </w:p>
    <w:p w:rsidR="00BF7157" w:rsidRPr="00B53738" w:rsidRDefault="00BF7157" w:rsidP="00BF7157">
      <w:pPr>
        <w:numPr>
          <w:ilvl w:val="0"/>
          <w:numId w:val="22"/>
        </w:numPr>
        <w:jc w:val="both"/>
        <w:rPr>
          <w:rFonts w:cs="Calibri"/>
        </w:rPr>
      </w:pPr>
      <w:r w:rsidRPr="00B53738">
        <w:rPr>
          <w:rFonts w:cs="Calibri"/>
        </w:rPr>
        <w:t xml:space="preserve">W skład Komisji mogą być powołani pracownicy beneficjenta lub inne osoby powołane przez beneficjenta. </w:t>
      </w:r>
    </w:p>
    <w:p w:rsidR="00BF7157" w:rsidRPr="00B53738" w:rsidRDefault="00BF7157" w:rsidP="00BF7157">
      <w:pPr>
        <w:numPr>
          <w:ilvl w:val="0"/>
          <w:numId w:val="22"/>
        </w:numPr>
        <w:spacing w:line="259" w:lineRule="auto"/>
        <w:ind w:left="714" w:hanging="357"/>
        <w:jc w:val="both"/>
        <w:rPr>
          <w:rFonts w:cs="Calibri"/>
        </w:rPr>
      </w:pPr>
      <w:r w:rsidRPr="00B53738">
        <w:rPr>
          <w:rFonts w:cs="Calibri"/>
        </w:rPr>
        <w:t>Osoby powołane do pracy w Komisji powinny posiadać kwalifikacje umożliwiające właściwą ocenę wniosków uczestników projektu o otrzymanie wsparcia finansowego.</w:t>
      </w:r>
    </w:p>
    <w:p w:rsidR="00BF7157" w:rsidRPr="00B53738" w:rsidRDefault="00BF7157" w:rsidP="00BF7157">
      <w:pPr>
        <w:numPr>
          <w:ilvl w:val="0"/>
          <w:numId w:val="22"/>
        </w:numPr>
        <w:contextualSpacing/>
        <w:jc w:val="both"/>
        <w:rPr>
          <w:rFonts w:cs="Calibri"/>
        </w:rPr>
      </w:pPr>
      <w:r w:rsidRPr="00B53738">
        <w:rPr>
          <w:rFonts w:cs="Calibri"/>
        </w:rPr>
        <w:t xml:space="preserve">Wynagrodzenie osób powołanych do pracy w Komisji jest wydatkiem kwalifikowalnym. Pracownicy Beneficjenta  biorący udział w realizacji projektu </w:t>
      </w:r>
      <w:r>
        <w:rPr>
          <w:rFonts w:cs="Calibri"/>
        </w:rPr>
        <w:br/>
      </w:r>
      <w:r w:rsidRPr="00B53738">
        <w:rPr>
          <w:rFonts w:cs="Calibri"/>
        </w:rPr>
        <w:t xml:space="preserve">i otrzymujący już z tego tytułu wynagrodzenie, nie otrzymują dodatkowych środków </w:t>
      </w:r>
      <w:r w:rsidR="00EA7E03">
        <w:rPr>
          <w:rFonts w:cs="Calibri"/>
        </w:rPr>
        <w:br/>
      </w:r>
      <w:r w:rsidRPr="00B53738">
        <w:rPr>
          <w:rFonts w:cs="Calibri"/>
        </w:rPr>
        <w:t>w związku z udziałem w pracach Komisji (podwójne wynagradzanie).</w:t>
      </w:r>
    </w:p>
    <w:p w:rsidR="00BF7157" w:rsidRPr="00B53738" w:rsidRDefault="00BF7157" w:rsidP="00BF7157">
      <w:pPr>
        <w:numPr>
          <w:ilvl w:val="0"/>
          <w:numId w:val="22"/>
        </w:numPr>
        <w:contextualSpacing/>
        <w:jc w:val="both"/>
        <w:rPr>
          <w:rFonts w:cs="Calibri"/>
        </w:rPr>
      </w:pPr>
      <w:r w:rsidRPr="00B53738">
        <w:rPr>
          <w:rFonts w:cs="Calibri"/>
        </w:rPr>
        <w:t xml:space="preserve">Przedstawiciel Instytucji Pośredniczącej, tj. Wojewódzkiego Urzędu Pracy w Opolu (IP) może brać udział w posiedzeniach Komisji w roli obserwatora. Obserwator ma prawo reagowania i ewentualnej interwencji w przypadku stwierdzenia naruszenia procedur oceny wniosku oraz wglądu do ocenianych przez Komisję wniosków </w:t>
      </w:r>
      <w:r>
        <w:rPr>
          <w:rFonts w:cs="Calibri"/>
        </w:rPr>
        <w:br/>
      </w:r>
      <w:r w:rsidRPr="00B53738">
        <w:rPr>
          <w:rFonts w:cs="Calibri"/>
        </w:rPr>
        <w:t xml:space="preserve">i wniesienia zastrzeżeń do dokonanej oceny, co powinno zostać odnotowane </w:t>
      </w:r>
      <w:r>
        <w:rPr>
          <w:rFonts w:cs="Calibri"/>
        </w:rPr>
        <w:br/>
      </w:r>
      <w:r w:rsidRPr="00B53738">
        <w:rPr>
          <w:rFonts w:cs="Calibri"/>
        </w:rPr>
        <w:t>w protokole z posiedzenia Komisji.</w:t>
      </w:r>
    </w:p>
    <w:p w:rsidR="00BF7157" w:rsidRPr="00B53738" w:rsidRDefault="00BF7157" w:rsidP="00BF7157">
      <w:pPr>
        <w:rPr>
          <w:rFonts w:cs="Calibri"/>
          <w:b/>
        </w:rPr>
      </w:pPr>
    </w:p>
    <w:p w:rsidR="00BF7157" w:rsidRDefault="00BF7157" w:rsidP="00BF7157">
      <w:pPr>
        <w:jc w:val="center"/>
        <w:rPr>
          <w:rFonts w:cs="Calibri"/>
          <w:b/>
        </w:rPr>
      </w:pPr>
    </w:p>
    <w:p w:rsidR="00BF7157" w:rsidRDefault="00BF7157" w:rsidP="00BF7157">
      <w:pPr>
        <w:jc w:val="center"/>
        <w:rPr>
          <w:rFonts w:cs="Calibri"/>
          <w:b/>
        </w:rPr>
      </w:pPr>
    </w:p>
    <w:p w:rsidR="00BF7157" w:rsidRPr="00B53738" w:rsidRDefault="00BF7157" w:rsidP="00BF7157">
      <w:pPr>
        <w:jc w:val="center"/>
        <w:rPr>
          <w:rFonts w:cs="Calibri"/>
          <w:b/>
        </w:rPr>
      </w:pPr>
      <w:r w:rsidRPr="00B53738">
        <w:rPr>
          <w:rFonts w:cs="Calibri"/>
          <w:b/>
        </w:rPr>
        <w:t>§ 2</w:t>
      </w:r>
    </w:p>
    <w:p w:rsidR="00BF7157" w:rsidRPr="00BF7157" w:rsidRDefault="00BF7157" w:rsidP="00BF7157">
      <w:pPr>
        <w:jc w:val="center"/>
        <w:rPr>
          <w:rFonts w:cs="Calibri"/>
          <w:b/>
        </w:rPr>
      </w:pPr>
      <w:r w:rsidRPr="00B53738">
        <w:rPr>
          <w:rFonts w:cs="Calibri"/>
          <w:b/>
        </w:rPr>
        <w:t>Przewodniczący Komisji Oceny Wniosków</w:t>
      </w:r>
    </w:p>
    <w:p w:rsidR="00BF7157" w:rsidRPr="00B53738" w:rsidRDefault="00BF7157" w:rsidP="00EA7E03">
      <w:pPr>
        <w:numPr>
          <w:ilvl w:val="0"/>
          <w:numId w:val="23"/>
        </w:numPr>
        <w:tabs>
          <w:tab w:val="num" w:pos="709"/>
        </w:tabs>
        <w:ind w:left="720"/>
        <w:jc w:val="both"/>
        <w:rPr>
          <w:rFonts w:cs="Calibri"/>
        </w:rPr>
      </w:pPr>
      <w:r w:rsidRPr="00B53738">
        <w:rPr>
          <w:rFonts w:cs="Calibri"/>
        </w:rPr>
        <w:t>Przewodniczącym Komisji jest osoba uprawniona do reprezentowania beneficjenta bądź osoba przez niego wyznaczona.</w:t>
      </w:r>
    </w:p>
    <w:p w:rsidR="00BF7157" w:rsidRPr="00B53738" w:rsidRDefault="00BF7157" w:rsidP="00EA7E03">
      <w:pPr>
        <w:numPr>
          <w:ilvl w:val="0"/>
          <w:numId w:val="23"/>
        </w:numPr>
        <w:tabs>
          <w:tab w:val="num" w:pos="709"/>
        </w:tabs>
        <w:ind w:left="709" w:hanging="349"/>
        <w:jc w:val="both"/>
        <w:rPr>
          <w:rFonts w:cs="Calibri"/>
        </w:rPr>
      </w:pPr>
      <w:r w:rsidRPr="00B53738">
        <w:rPr>
          <w:rFonts w:cs="Calibri"/>
        </w:rPr>
        <w:t>Przewodniczący Komisji może wyznaczyć spośród członków Komisji swojego Zastępcę. Wyznaczenie Zastępcy następuje w formie pisemnego upoważnienia.</w:t>
      </w:r>
    </w:p>
    <w:p w:rsidR="00BF7157" w:rsidRDefault="00BF7157" w:rsidP="00EA7E03">
      <w:pPr>
        <w:numPr>
          <w:ilvl w:val="0"/>
          <w:numId w:val="23"/>
        </w:numPr>
        <w:tabs>
          <w:tab w:val="num" w:pos="709"/>
        </w:tabs>
        <w:ind w:left="720"/>
        <w:jc w:val="both"/>
        <w:rPr>
          <w:rFonts w:cs="Calibri"/>
        </w:rPr>
      </w:pPr>
      <w:r w:rsidRPr="00B53738">
        <w:rPr>
          <w:rFonts w:cs="Calibri"/>
        </w:rPr>
        <w:t>Przewodniczący/Zastępca Przewodniczącego Komisji jest odpowiedzialny za zapewnienie bezstronności i przejrzystości prac Komisji.</w:t>
      </w:r>
    </w:p>
    <w:p w:rsidR="00BF7157" w:rsidRDefault="00BF7157" w:rsidP="00BF7157">
      <w:pPr>
        <w:tabs>
          <w:tab w:val="num" w:pos="709"/>
        </w:tabs>
        <w:rPr>
          <w:rFonts w:cs="Calibri"/>
        </w:rPr>
      </w:pPr>
    </w:p>
    <w:p w:rsidR="00BF7157" w:rsidRPr="00B53738" w:rsidRDefault="00BF7157" w:rsidP="00EA7E03">
      <w:pPr>
        <w:jc w:val="center"/>
        <w:rPr>
          <w:rFonts w:cs="Calibri"/>
          <w:b/>
        </w:rPr>
      </w:pPr>
      <w:r w:rsidRPr="00B53738">
        <w:rPr>
          <w:rFonts w:cs="Calibri"/>
          <w:b/>
        </w:rPr>
        <w:t>§ 3</w:t>
      </w:r>
    </w:p>
    <w:p w:rsidR="00BF7157" w:rsidRDefault="00BF7157" w:rsidP="00EA7E03">
      <w:pPr>
        <w:jc w:val="center"/>
        <w:rPr>
          <w:rFonts w:cs="Calibri"/>
          <w:b/>
        </w:rPr>
      </w:pPr>
      <w:r w:rsidRPr="00B53738">
        <w:rPr>
          <w:rFonts w:cs="Calibri"/>
          <w:b/>
        </w:rPr>
        <w:t>Zadania Komisji Oceny Wniosków</w:t>
      </w:r>
    </w:p>
    <w:p w:rsidR="00BF7157" w:rsidRDefault="00BF7157" w:rsidP="00EA7E03">
      <w:pPr>
        <w:numPr>
          <w:ilvl w:val="0"/>
          <w:numId w:val="34"/>
        </w:numPr>
        <w:jc w:val="both"/>
        <w:rPr>
          <w:rFonts w:cs="Calibri"/>
        </w:rPr>
      </w:pPr>
      <w:r w:rsidRPr="0009682C">
        <w:rPr>
          <w:rFonts w:cs="Calibri"/>
        </w:rPr>
        <w:t>Komisja jest odpowiedzialna za</w:t>
      </w:r>
      <w:r>
        <w:rPr>
          <w:rFonts w:cs="Calibri"/>
        </w:rPr>
        <w:t>:</w:t>
      </w:r>
    </w:p>
    <w:p w:rsidR="00BF7157" w:rsidRPr="00534543" w:rsidRDefault="00BF7157" w:rsidP="00EA7E03">
      <w:pPr>
        <w:numPr>
          <w:ilvl w:val="0"/>
          <w:numId w:val="24"/>
        </w:numPr>
        <w:jc w:val="both"/>
        <w:rPr>
          <w:rFonts w:cs="Calibri"/>
        </w:rPr>
      </w:pPr>
      <w:r w:rsidRPr="00534543">
        <w:rPr>
          <w:rFonts w:cs="Calibri"/>
        </w:rPr>
        <w:t>przeprowadzenie oceny merytorycznej wniosków o przyznanie wsparcia finansowego złożonych przez uczestników projektu</w:t>
      </w:r>
      <w:r>
        <w:rPr>
          <w:rFonts w:cs="Calibri"/>
        </w:rPr>
        <w:t xml:space="preserve"> w tym:</w:t>
      </w:r>
    </w:p>
    <w:p w:rsidR="00BF7157" w:rsidRPr="00B53738" w:rsidRDefault="00BF7157" w:rsidP="00EA7E03">
      <w:pPr>
        <w:ind w:left="1080"/>
        <w:jc w:val="both"/>
        <w:rPr>
          <w:rFonts w:cs="Calibri"/>
        </w:rPr>
      </w:pPr>
      <w:r>
        <w:rPr>
          <w:rFonts w:cs="Calibri"/>
        </w:rPr>
        <w:t xml:space="preserve">- </w:t>
      </w:r>
      <w:r w:rsidRPr="00B53738">
        <w:rPr>
          <w:rFonts w:cs="Calibri"/>
        </w:rPr>
        <w:t xml:space="preserve">zweryfikowanie wniosku, Planu </w:t>
      </w:r>
      <w:r>
        <w:rPr>
          <w:rFonts w:cs="Calibri"/>
        </w:rPr>
        <w:t xml:space="preserve">wykorzystania wsparcia finansowego </w:t>
      </w:r>
      <w:r w:rsidR="00EA7E03">
        <w:rPr>
          <w:rFonts w:cs="Calibri"/>
        </w:rPr>
        <w:br/>
      </w:r>
      <w:r w:rsidRPr="00B53738">
        <w:rPr>
          <w:rFonts w:cs="Calibri"/>
        </w:rPr>
        <w:t>i pozostałych załączników do wniosku,</w:t>
      </w:r>
    </w:p>
    <w:p w:rsidR="00BF7157" w:rsidRPr="00B53738" w:rsidRDefault="00BF7157" w:rsidP="00EA7E03">
      <w:pPr>
        <w:ind w:left="1080"/>
        <w:jc w:val="both"/>
        <w:rPr>
          <w:rFonts w:cs="Calibri"/>
        </w:rPr>
      </w:pPr>
      <w:r>
        <w:rPr>
          <w:rFonts w:cs="Calibri"/>
        </w:rPr>
        <w:t xml:space="preserve">- </w:t>
      </w:r>
      <w:r w:rsidRPr="00B53738">
        <w:rPr>
          <w:rFonts w:cs="Calibri"/>
        </w:rPr>
        <w:t xml:space="preserve">sporządzenie podstawowej listy rankingowej wniosków uszeregowanych </w:t>
      </w:r>
      <w:r w:rsidR="00EA7E03">
        <w:rPr>
          <w:rFonts w:cs="Calibri"/>
        </w:rPr>
        <w:br/>
      </w:r>
      <w:r w:rsidRPr="00B53738">
        <w:rPr>
          <w:rFonts w:cs="Calibri"/>
        </w:rPr>
        <w:t>w kolejności od największej liczby uzyskanych punktów,</w:t>
      </w:r>
    </w:p>
    <w:p w:rsidR="00BF7157" w:rsidRPr="00B53738" w:rsidRDefault="00BF7157" w:rsidP="00EA7E03">
      <w:pPr>
        <w:tabs>
          <w:tab w:val="left" w:pos="1418"/>
        </w:tabs>
        <w:ind w:left="1134" w:hanging="1134"/>
        <w:jc w:val="both"/>
        <w:rPr>
          <w:rFonts w:cs="Calibri"/>
        </w:rPr>
      </w:pPr>
      <w:r>
        <w:rPr>
          <w:rFonts w:cs="Calibri"/>
        </w:rPr>
        <w:t xml:space="preserve">                   - </w:t>
      </w:r>
      <w:r w:rsidRPr="00B53738">
        <w:rPr>
          <w:rFonts w:cs="Calibri"/>
        </w:rPr>
        <w:t xml:space="preserve">przeprowadzenie powtórnej oceny wniosków w przypadku złożenia przez uczestników projektu </w:t>
      </w:r>
      <w:r>
        <w:rPr>
          <w:rFonts w:cs="Calibri"/>
        </w:rPr>
        <w:t xml:space="preserve"> </w:t>
      </w:r>
      <w:r w:rsidRPr="00B53738">
        <w:rPr>
          <w:rFonts w:cs="Calibri"/>
        </w:rPr>
        <w:t>odwołania od negatywnej oceny Komisji,</w:t>
      </w:r>
    </w:p>
    <w:p w:rsidR="00BF7157" w:rsidRDefault="00BF7157" w:rsidP="00EA7E03">
      <w:pPr>
        <w:suppressAutoHyphens/>
        <w:ind w:left="1080"/>
        <w:jc w:val="both"/>
        <w:rPr>
          <w:rFonts w:cs="Calibri"/>
        </w:rPr>
      </w:pPr>
      <w:r>
        <w:rPr>
          <w:rFonts w:cs="Calibri"/>
        </w:rPr>
        <w:t xml:space="preserve">- </w:t>
      </w:r>
      <w:r w:rsidRPr="00B53738">
        <w:rPr>
          <w:rFonts w:cs="Calibri"/>
        </w:rPr>
        <w:t xml:space="preserve">sporządzenie listy rankingowej po </w:t>
      </w:r>
      <w:proofErr w:type="spellStart"/>
      <w:r w:rsidRPr="00B53738">
        <w:rPr>
          <w:rFonts w:cs="Calibri"/>
        </w:rPr>
        <w:t>odwołaniach</w:t>
      </w:r>
      <w:proofErr w:type="spellEnd"/>
      <w:r w:rsidRPr="00B53738">
        <w:rPr>
          <w:rFonts w:cs="Calibri"/>
        </w:rPr>
        <w:t xml:space="preserve"> wniosków uszeregowanych </w:t>
      </w:r>
      <w:r w:rsidR="00EA7E03">
        <w:rPr>
          <w:rFonts w:cs="Calibri"/>
        </w:rPr>
        <w:br/>
      </w:r>
      <w:r w:rsidRPr="00B53738">
        <w:rPr>
          <w:rFonts w:cs="Calibri"/>
        </w:rPr>
        <w:t>w kolejności od największej liczby uzyskanych punktów, uwzględniającej ewentualne zmiany w kolejności spowodowane pozytywnym rozpatrzeniem wniosków, które otrzymały pozytywną ocenę w wyniku procedury odwoławczej, przy czym wynik powtórnej oceny merytorycznej co do zasady nie powinien być gorszy od wyniku oceny pierwszej, chyba że oceniający stwierdzą występowanie istotnych przyczyn obniżenia punktacji.</w:t>
      </w:r>
    </w:p>
    <w:p w:rsidR="00BF7157" w:rsidRDefault="00BF7157" w:rsidP="00EA7E03">
      <w:pPr>
        <w:numPr>
          <w:ilvl w:val="0"/>
          <w:numId w:val="24"/>
        </w:numPr>
        <w:suppressAutoHyphens/>
        <w:jc w:val="both"/>
        <w:rPr>
          <w:rFonts w:cs="Calibri"/>
        </w:rPr>
      </w:pPr>
      <w:r>
        <w:rPr>
          <w:rFonts w:cs="Calibri"/>
        </w:rPr>
        <w:t>przeprowadzenie oceny wniosków o przyznanie podstawowego wsparcia pomostowego oraz wniosków o przyznanie przedłużonego wsparcia pomostowego.</w:t>
      </w:r>
    </w:p>
    <w:p w:rsidR="00EA7E03" w:rsidRDefault="00EA7E03" w:rsidP="00EA7E03">
      <w:pPr>
        <w:suppressAutoHyphens/>
        <w:jc w:val="both"/>
        <w:rPr>
          <w:rFonts w:cs="Calibri"/>
        </w:rPr>
      </w:pPr>
    </w:p>
    <w:p w:rsidR="00EA7E03" w:rsidRPr="00B53738" w:rsidRDefault="00EA7E03" w:rsidP="00EA7E03">
      <w:pPr>
        <w:suppressAutoHyphens/>
        <w:jc w:val="center"/>
        <w:rPr>
          <w:rFonts w:cs="Calibri"/>
          <w:b/>
        </w:rPr>
      </w:pPr>
      <w:r w:rsidRPr="00B53738">
        <w:rPr>
          <w:rFonts w:cs="Calibri"/>
          <w:b/>
        </w:rPr>
        <w:t>§ 4</w:t>
      </w:r>
    </w:p>
    <w:p w:rsidR="00EA7E03" w:rsidRPr="00B53738" w:rsidRDefault="00EA7E03" w:rsidP="00EA7E03">
      <w:pPr>
        <w:suppressAutoHyphens/>
        <w:jc w:val="center"/>
        <w:rPr>
          <w:rFonts w:cs="Calibri"/>
          <w:b/>
        </w:rPr>
      </w:pPr>
      <w:r w:rsidRPr="00B53738">
        <w:rPr>
          <w:rFonts w:cs="Calibri"/>
          <w:b/>
        </w:rPr>
        <w:t>Posiedzenia Komisji Oceny Wniosków</w:t>
      </w:r>
    </w:p>
    <w:p w:rsidR="00EA7E03" w:rsidRDefault="00EA7E03" w:rsidP="00EA7E03">
      <w:pPr>
        <w:numPr>
          <w:ilvl w:val="0"/>
          <w:numId w:val="27"/>
        </w:numPr>
        <w:suppressAutoHyphens/>
        <w:jc w:val="both"/>
        <w:rPr>
          <w:rFonts w:cs="Calibri"/>
        </w:rPr>
      </w:pPr>
      <w:r w:rsidRPr="00B53738">
        <w:rPr>
          <w:rFonts w:cs="Calibri"/>
        </w:rPr>
        <w:t xml:space="preserve">Posiedzenia Komisji są ważne, gdy uczestniczy w nich </w:t>
      </w:r>
      <w:r w:rsidRPr="00D126EA">
        <w:rPr>
          <w:rFonts w:cs="Calibri"/>
        </w:rPr>
        <w:t>minimum 3 członków Komisji (w tym Przewodniczący/Zastępca Przewodniczącego).</w:t>
      </w:r>
    </w:p>
    <w:p w:rsidR="00EA7E03" w:rsidRDefault="00EA7E03" w:rsidP="00EA7E03">
      <w:pPr>
        <w:numPr>
          <w:ilvl w:val="0"/>
          <w:numId w:val="27"/>
        </w:numPr>
        <w:suppressAutoHyphens/>
        <w:jc w:val="both"/>
        <w:rPr>
          <w:rFonts w:cs="Calibri"/>
        </w:rPr>
      </w:pPr>
      <w:r w:rsidRPr="00EA7E03">
        <w:rPr>
          <w:rFonts w:cs="Calibri"/>
        </w:rPr>
        <w:t>Członkowie Komisji dokonują oceny merytorycznej wniosków podczas posiedzenia Komisji, które odbywa się w siedzibie beneficjenta lub innym wskazanym miejscu.</w:t>
      </w:r>
    </w:p>
    <w:p w:rsidR="00EA7E03" w:rsidRDefault="00EA7E03" w:rsidP="00EA7E03">
      <w:pPr>
        <w:suppressAutoHyphens/>
        <w:jc w:val="both"/>
        <w:rPr>
          <w:rFonts w:cs="Calibri"/>
        </w:rPr>
      </w:pPr>
    </w:p>
    <w:p w:rsidR="00EA7E03" w:rsidRPr="00B53738" w:rsidRDefault="00EA7E03" w:rsidP="00EA7E03">
      <w:pPr>
        <w:jc w:val="center"/>
        <w:rPr>
          <w:rFonts w:cs="Calibri"/>
          <w:b/>
        </w:rPr>
      </w:pPr>
      <w:r w:rsidRPr="00B53738">
        <w:rPr>
          <w:rFonts w:cs="Calibri"/>
          <w:b/>
        </w:rPr>
        <w:t>§ 5</w:t>
      </w:r>
    </w:p>
    <w:p w:rsidR="00EA7E03" w:rsidRPr="00EA7E03" w:rsidRDefault="00EA7E03" w:rsidP="00EA7E03">
      <w:pPr>
        <w:jc w:val="center"/>
        <w:rPr>
          <w:rFonts w:cs="Calibri"/>
          <w:b/>
        </w:rPr>
      </w:pPr>
      <w:r w:rsidRPr="00B53738">
        <w:rPr>
          <w:rFonts w:cs="Calibri"/>
          <w:b/>
        </w:rPr>
        <w:t>Zasada bezstronności prac Komisji Oceny Wniosków</w:t>
      </w:r>
    </w:p>
    <w:p w:rsidR="00EA7E03" w:rsidRPr="00B53738" w:rsidRDefault="00EA7E03" w:rsidP="00EA7E03">
      <w:pPr>
        <w:numPr>
          <w:ilvl w:val="0"/>
          <w:numId w:val="26"/>
        </w:numPr>
        <w:jc w:val="both"/>
        <w:rPr>
          <w:rFonts w:cs="Calibri"/>
        </w:rPr>
      </w:pPr>
      <w:r w:rsidRPr="00B53738">
        <w:rPr>
          <w:rFonts w:cs="Calibri"/>
        </w:rPr>
        <w:t xml:space="preserve">Członkowie Komisji oraz obserwator </w:t>
      </w:r>
      <w:r w:rsidRPr="00B53738">
        <w:rPr>
          <w:rFonts w:cs="Calibri"/>
          <w:bCs/>
        </w:rPr>
        <w:t>nie</w:t>
      </w:r>
      <w:r w:rsidRPr="00B53738">
        <w:rPr>
          <w:rFonts w:cs="Calibri"/>
        </w:rPr>
        <w:t xml:space="preserve"> mogą być związani z Wnioskodawcami stosunkiem osobistym lub służbowym, takiego rodzaju, który mógłby wywołać wątpliwości, co do bezstronności przeprowadzonych czynności.</w:t>
      </w:r>
    </w:p>
    <w:p w:rsidR="00EA7E03" w:rsidRPr="00B53738" w:rsidRDefault="00EA7E03" w:rsidP="00EA7E03">
      <w:pPr>
        <w:numPr>
          <w:ilvl w:val="0"/>
          <w:numId w:val="26"/>
        </w:numPr>
        <w:jc w:val="both"/>
        <w:rPr>
          <w:rFonts w:cs="Calibri"/>
        </w:rPr>
      </w:pPr>
      <w:r w:rsidRPr="00B53738">
        <w:rPr>
          <w:rFonts w:cs="Calibri"/>
        </w:rPr>
        <w:t xml:space="preserve">Członkowie Komisji oraz obserwator z ramienia Instytucji Pośredniczącej tj. Wojewódzkiego Urzędu Pracy w Opolu zobowiązani są do podpisania </w:t>
      </w:r>
      <w:r w:rsidRPr="00B53738">
        <w:rPr>
          <w:rFonts w:cs="Calibri"/>
          <w:i/>
        </w:rPr>
        <w:t>Deklaracji bezstronności i poufności</w:t>
      </w:r>
      <w:r w:rsidRPr="00B53738">
        <w:rPr>
          <w:rFonts w:cs="Calibri"/>
        </w:rPr>
        <w:t>, której wzór stanowi załącznik do niniejszego regulaminu.</w:t>
      </w:r>
    </w:p>
    <w:p w:rsidR="00EA7E03" w:rsidRDefault="00EA7E03" w:rsidP="00EA7E03">
      <w:pPr>
        <w:numPr>
          <w:ilvl w:val="0"/>
          <w:numId w:val="26"/>
        </w:numPr>
        <w:jc w:val="both"/>
        <w:rPr>
          <w:rFonts w:cs="Calibri"/>
        </w:rPr>
      </w:pPr>
      <w:r w:rsidRPr="00B53738">
        <w:rPr>
          <w:rFonts w:cs="Calibri"/>
        </w:rPr>
        <w:lastRenderedPageBreak/>
        <w:t xml:space="preserve">Każdy członek Komisji przed przystąpieniem do oceny wniosku, zobowiązany jest także podpisać </w:t>
      </w:r>
      <w:r w:rsidRPr="00B53738">
        <w:rPr>
          <w:rFonts w:cs="Calibri"/>
          <w:i/>
        </w:rPr>
        <w:t>Deklarację bezstronności i poufności</w:t>
      </w:r>
      <w:r w:rsidRPr="00B53738">
        <w:rPr>
          <w:rFonts w:cs="Calibri"/>
        </w:rPr>
        <w:t xml:space="preserve"> znajdującą się na </w:t>
      </w:r>
      <w:r w:rsidRPr="00B53738">
        <w:rPr>
          <w:rFonts w:cs="Calibri"/>
          <w:i/>
        </w:rPr>
        <w:t xml:space="preserve">Karcie oceny merytorycznej </w:t>
      </w:r>
      <w:r w:rsidRPr="00B53738">
        <w:rPr>
          <w:rFonts w:cs="Calibri"/>
        </w:rPr>
        <w:t>Wniosku</w:t>
      </w:r>
      <w:r w:rsidRPr="00B53738">
        <w:rPr>
          <w:rFonts w:cs="Calibri"/>
          <w:i/>
        </w:rPr>
        <w:t xml:space="preserve"> </w:t>
      </w:r>
      <w:r w:rsidRPr="00B53738">
        <w:rPr>
          <w:rFonts w:cs="Calibri"/>
        </w:rPr>
        <w:t xml:space="preserve">w odniesieniu do wszystkich złożonych wniosków. Nie podpisanie deklaracji bezstronności i poufności wyklucza członka Komisji z udziału </w:t>
      </w:r>
      <w:r>
        <w:rPr>
          <w:rFonts w:cs="Calibri"/>
        </w:rPr>
        <w:br/>
      </w:r>
      <w:r w:rsidRPr="00B53738">
        <w:rPr>
          <w:rFonts w:cs="Calibri"/>
        </w:rPr>
        <w:t>w jej pracach.</w:t>
      </w:r>
    </w:p>
    <w:p w:rsidR="00EA7E03" w:rsidRPr="00EA7E03" w:rsidRDefault="00EA7E03" w:rsidP="00EA7E03">
      <w:pPr>
        <w:numPr>
          <w:ilvl w:val="0"/>
          <w:numId w:val="26"/>
        </w:numPr>
        <w:jc w:val="both"/>
        <w:rPr>
          <w:rFonts w:cs="Calibri"/>
        </w:rPr>
      </w:pPr>
      <w:r w:rsidRPr="00EA7E03">
        <w:rPr>
          <w:rFonts w:cs="Calibri"/>
        </w:rPr>
        <w:t>W przypadku, określonym w ust. 3, wniosek jest kierowany do oceny innego członka Komisji wskazanego przez Przewodniczącego/Zastępcę Przewodniczącego w drodze losowania.</w:t>
      </w:r>
    </w:p>
    <w:p w:rsidR="00BF7157" w:rsidRPr="00B53738" w:rsidRDefault="00BF7157" w:rsidP="00BF7157">
      <w:pPr>
        <w:tabs>
          <w:tab w:val="num" w:pos="709"/>
        </w:tabs>
        <w:rPr>
          <w:rFonts w:cs="Calibri"/>
        </w:rPr>
      </w:pPr>
    </w:p>
    <w:p w:rsidR="00BF7157" w:rsidRDefault="00EA7E03" w:rsidP="00EA7E03">
      <w:pPr>
        <w:jc w:val="center"/>
        <w:rPr>
          <w:rFonts w:cs="Calibri"/>
          <w:b/>
        </w:rPr>
      </w:pPr>
      <w:r>
        <w:rPr>
          <w:rFonts w:cs="Calibri"/>
          <w:b/>
        </w:rPr>
        <w:t>§ 6</w:t>
      </w:r>
    </w:p>
    <w:p w:rsidR="00BF7157" w:rsidRPr="00463399" w:rsidRDefault="00BF7157" w:rsidP="00BF7157">
      <w:pPr>
        <w:jc w:val="center"/>
        <w:rPr>
          <w:rFonts w:cs="Calibri"/>
          <w:b/>
        </w:rPr>
      </w:pPr>
      <w:r w:rsidRPr="0009682C">
        <w:rPr>
          <w:rFonts w:cs="Calibri"/>
          <w:b/>
        </w:rPr>
        <w:t>Ocena jakości merytorycznej i finansowej wniosków o przyznanie wsparcia finansowego na założenie lub przystąpienie do przedsiębiorstwa społecznego</w:t>
      </w:r>
    </w:p>
    <w:p w:rsidR="00BF7157" w:rsidRPr="0009682C" w:rsidRDefault="00BF7157" w:rsidP="00BF7157">
      <w:pPr>
        <w:numPr>
          <w:ilvl w:val="0"/>
          <w:numId w:val="36"/>
        </w:numPr>
        <w:tabs>
          <w:tab w:val="num" w:pos="770"/>
        </w:tabs>
        <w:jc w:val="both"/>
        <w:rPr>
          <w:rFonts w:cs="Calibri"/>
        </w:rPr>
      </w:pPr>
      <w:r w:rsidRPr="0009682C">
        <w:rPr>
          <w:rFonts w:cs="Calibri"/>
        </w:rPr>
        <w:t xml:space="preserve">Przedmiotem oceny Komisji są wyłącznie wnioski zweryfikowane przez beneficjenta, jako kompletne i spełniające kryteria formalne. W przypadku, gdy oceniający stwierdzi, że wniosek nie spełnia kryteriów formalnych, ponieważ uchybienia te nie zostały zauważone na etapie oceny formalnej, wniosek, jako niepodlegający ocenie merytorycznej, trafia ponownie do oceny formalnej. Oceniający odnotowuje ten fakt na </w:t>
      </w:r>
      <w:r w:rsidRPr="0009682C">
        <w:rPr>
          <w:rFonts w:cs="Calibri"/>
          <w:i/>
        </w:rPr>
        <w:t xml:space="preserve">Karcie oceny merytorycznej Wniosku o przyznanie </w:t>
      </w:r>
      <w:r w:rsidRPr="0009682C">
        <w:rPr>
          <w:rFonts w:cs="Calibri"/>
          <w:bCs/>
          <w:i/>
        </w:rPr>
        <w:t>wsparcia finansowego na</w:t>
      </w:r>
      <w:r w:rsidRPr="0009682C">
        <w:rPr>
          <w:rFonts w:cs="Calibri"/>
          <w:bCs/>
        </w:rPr>
        <w:t xml:space="preserve"> </w:t>
      </w:r>
      <w:r w:rsidRPr="0009682C">
        <w:rPr>
          <w:rFonts w:cs="Calibri"/>
          <w:i/>
          <w:iCs/>
        </w:rPr>
        <w:t>założenie przedsiębiorstwa społecznego/</w:t>
      </w:r>
      <w:r w:rsidRPr="0009682C">
        <w:rPr>
          <w:rFonts w:cs="Calibri"/>
          <w:i/>
        </w:rPr>
        <w:t xml:space="preserve">utworzenie nowego/nowych miejsc pracy w istniejących przedsiębiorstwach społecznych/ przekształcenie podmiotu ekonomii społecznej </w:t>
      </w:r>
      <w:r w:rsidR="00EA7E03">
        <w:rPr>
          <w:rFonts w:cs="Calibri"/>
          <w:i/>
        </w:rPr>
        <w:br/>
      </w:r>
      <w:r w:rsidRPr="0009682C">
        <w:rPr>
          <w:rFonts w:cs="Calibri"/>
          <w:i/>
        </w:rPr>
        <w:t>w przedsiębiorstwo społeczne.</w:t>
      </w:r>
    </w:p>
    <w:p w:rsidR="00BF7157" w:rsidRPr="0009682C" w:rsidRDefault="00BF7157" w:rsidP="00BF7157">
      <w:pPr>
        <w:numPr>
          <w:ilvl w:val="0"/>
          <w:numId w:val="36"/>
        </w:numPr>
        <w:tabs>
          <w:tab w:val="num" w:pos="770"/>
        </w:tabs>
        <w:ind w:left="770" w:hanging="440"/>
        <w:jc w:val="both"/>
        <w:rPr>
          <w:rFonts w:cs="Calibri"/>
        </w:rPr>
      </w:pPr>
      <w:r w:rsidRPr="0009682C">
        <w:rPr>
          <w:rFonts w:cs="Calibri"/>
        </w:rPr>
        <w:t xml:space="preserve">Ocena wniosków odbywa się zgodnie z zasadami określonymi w </w:t>
      </w:r>
      <w:r w:rsidRPr="0009682C">
        <w:rPr>
          <w:rFonts w:cs="Calibri"/>
          <w:i/>
        </w:rPr>
        <w:t xml:space="preserve">Zasadach udzielania wsparcia na tworzenie nowych miejsc pracy w przedsiębiorstwach społecznych </w:t>
      </w:r>
      <w:r w:rsidR="00EA7E03">
        <w:rPr>
          <w:rFonts w:cs="Calibri"/>
          <w:i/>
        </w:rPr>
        <w:br/>
      </w:r>
      <w:r w:rsidRPr="0009682C">
        <w:rPr>
          <w:rFonts w:cs="Calibri"/>
          <w:i/>
        </w:rPr>
        <w:t>w ramach Działania 8.3 Wsparcie podmiotów ekonomii społecznej RPO WO 2014-2020</w:t>
      </w:r>
      <w:r w:rsidRPr="0009682C">
        <w:rPr>
          <w:rFonts w:cs="Calibri"/>
        </w:rPr>
        <w:t xml:space="preserve">. </w:t>
      </w:r>
    </w:p>
    <w:p w:rsidR="00BF7157" w:rsidRPr="0009682C" w:rsidRDefault="00BF7157" w:rsidP="00BF7157">
      <w:pPr>
        <w:numPr>
          <w:ilvl w:val="0"/>
          <w:numId w:val="36"/>
        </w:numPr>
        <w:tabs>
          <w:tab w:val="num" w:pos="770"/>
        </w:tabs>
        <w:ind w:left="770" w:hanging="440"/>
        <w:jc w:val="both"/>
        <w:rPr>
          <w:rFonts w:cs="Calibri"/>
        </w:rPr>
      </w:pPr>
      <w:r w:rsidRPr="0009682C">
        <w:rPr>
          <w:rFonts w:cs="Calibri"/>
        </w:rPr>
        <w:t>Każdy wniosek oceniany jest przez dwie losowo wybrane osoby spośród członków Komisji, przy czym wszystkie wnioski dotyczące danego przedsiębiorstwa społecznego są oceniane przez te same dwie osoby.</w:t>
      </w:r>
    </w:p>
    <w:p w:rsidR="00BF7157" w:rsidRPr="0009682C" w:rsidRDefault="00BF7157" w:rsidP="00BF7157">
      <w:pPr>
        <w:numPr>
          <w:ilvl w:val="0"/>
          <w:numId w:val="36"/>
        </w:numPr>
        <w:tabs>
          <w:tab w:val="left" w:pos="709"/>
        </w:tabs>
        <w:ind w:left="709" w:hanging="425"/>
        <w:jc w:val="both"/>
        <w:rPr>
          <w:rFonts w:cs="Calibri"/>
          <w:i/>
        </w:rPr>
      </w:pPr>
      <w:r w:rsidRPr="0009682C">
        <w:rPr>
          <w:rFonts w:cs="Calibri"/>
        </w:rPr>
        <w:t xml:space="preserve">Każdemu wnioskowi przyznaje się odpowiednią liczbę punktów, zgodnie z kryteriami merytoryczno-technicznymi. Ocena poszczególnych kryteriów będzie dokonywana </w:t>
      </w:r>
      <w:r w:rsidR="00EA7E03">
        <w:rPr>
          <w:rFonts w:cs="Calibri"/>
        </w:rPr>
        <w:br/>
      </w:r>
      <w:r w:rsidRPr="0009682C">
        <w:rPr>
          <w:rFonts w:cs="Calibri"/>
        </w:rPr>
        <w:t xml:space="preserve">w skali od 1 do 5 w zgodzie z następującymi wskazaniami: 1=bardzo słabo zgodny, 2=słabo zgodny, 3=zasadniczo zgodny, 4=spójny, 5=zdecydowanie spójny. Następnie przyznane punkty odnośnie każdego z kryteriów mnożone są przez wskaźnik wagowy ustalony przy poszczególnych kryteriach w </w:t>
      </w:r>
      <w:r w:rsidRPr="0009682C">
        <w:rPr>
          <w:rFonts w:cs="Calibri"/>
          <w:i/>
        </w:rPr>
        <w:t>Karcie oceny merytorycznej Wniosku.</w:t>
      </w:r>
    </w:p>
    <w:p w:rsidR="00BF7157" w:rsidRPr="0009682C" w:rsidRDefault="00BF7157" w:rsidP="00BF7157">
      <w:pPr>
        <w:numPr>
          <w:ilvl w:val="0"/>
          <w:numId w:val="36"/>
        </w:numPr>
        <w:ind w:left="709" w:hanging="379"/>
        <w:jc w:val="both"/>
        <w:rPr>
          <w:rFonts w:cs="Calibri"/>
        </w:rPr>
      </w:pPr>
      <w:r w:rsidRPr="00E4535B">
        <w:rPr>
          <w:rFonts w:cs="Calibri"/>
        </w:rPr>
        <w:t>Osoba oceniająca wniosek zobowiązana jest do przedstawienia w formie pisemnej uzasadnienia wystawionej oceny końcowej, j</w:t>
      </w:r>
      <w:r w:rsidRPr="000318C6">
        <w:rPr>
          <w:rFonts w:cs="Calibri"/>
        </w:rPr>
        <w:t xml:space="preserve">ak i ocen cząstkowych z poszczególnych części wniosku. Dokonanie oceny na </w:t>
      </w:r>
      <w:r w:rsidRPr="0009682C">
        <w:rPr>
          <w:rFonts w:cs="Calibri"/>
          <w:i/>
        </w:rPr>
        <w:t xml:space="preserve">Karcie oceny merytorycznej Wniosku </w:t>
      </w:r>
      <w:r w:rsidRPr="0009682C">
        <w:rPr>
          <w:rFonts w:cs="Calibri"/>
        </w:rPr>
        <w:t>członek Komisji potwierdza własnoręcznym podpisem.</w:t>
      </w:r>
    </w:p>
    <w:p w:rsidR="00BF7157" w:rsidRPr="000318C6" w:rsidRDefault="00BF7157" w:rsidP="00BF7157">
      <w:pPr>
        <w:numPr>
          <w:ilvl w:val="0"/>
          <w:numId w:val="36"/>
        </w:numPr>
        <w:ind w:left="709" w:hanging="379"/>
        <w:jc w:val="both"/>
        <w:rPr>
          <w:rFonts w:cs="Calibri"/>
        </w:rPr>
      </w:pPr>
      <w:r w:rsidRPr="0009682C">
        <w:rPr>
          <w:rFonts w:cs="Calibri"/>
        </w:rPr>
        <w:t xml:space="preserve">W sytuacji, gdy jeden oceniający przyznaje w ramach danego kryterium najniższą </w:t>
      </w:r>
      <w:r w:rsidR="00EA7E03">
        <w:rPr>
          <w:rFonts w:cs="Calibri"/>
        </w:rPr>
        <w:br/>
      </w:r>
      <w:r w:rsidRPr="0009682C">
        <w:rPr>
          <w:rFonts w:cs="Calibri"/>
        </w:rPr>
        <w:t>a drugi oceniający najwyższą możliwą do zdobycia liczbę punktów konieczne jest powołanie trzeciego oceniającego. Wynik oceny stanowi w takiej sytuacji średnia arytmetyczna z  punktów trzeciego oceniającego oraz tej oceny z ocen dwóch oceniających, która jest liczbowo bliższa ocenie trzeciego oceniającego</w:t>
      </w:r>
      <w:r w:rsidRPr="00E4535B">
        <w:rPr>
          <w:rFonts w:cs="Calibri"/>
        </w:rPr>
        <w:t xml:space="preserve">. </w:t>
      </w:r>
    </w:p>
    <w:p w:rsidR="00BF7157" w:rsidRPr="0009682C" w:rsidRDefault="00BF7157" w:rsidP="00BF7157">
      <w:pPr>
        <w:numPr>
          <w:ilvl w:val="0"/>
          <w:numId w:val="36"/>
        </w:numPr>
        <w:jc w:val="both"/>
        <w:rPr>
          <w:rFonts w:cs="Calibri"/>
        </w:rPr>
      </w:pPr>
      <w:r w:rsidRPr="0009682C">
        <w:rPr>
          <w:rFonts w:cs="Calibri"/>
        </w:rPr>
        <w:t>W przypadku stwierdzenia na etapie oceny merytorycznej ewidentnych błędów w treści wniosku, utrudniających oceniającym właściwe zrozumienie intencji Wnioskodawcy (błędy rachunkowe, oczywiste pomyłki, zapisy powodujące rozbieżne interpretacje) dopuszcza się możliwość korekty wniosku. Korekta może obejmować wyłącznie punk</w:t>
      </w:r>
      <w:r w:rsidR="00EA7E03">
        <w:rPr>
          <w:rFonts w:cs="Calibri"/>
        </w:rPr>
        <w:t xml:space="preserve">ty </w:t>
      </w:r>
      <w:r w:rsidR="00EA7E03">
        <w:rPr>
          <w:rFonts w:cs="Calibri"/>
        </w:rPr>
        <w:lastRenderedPageBreak/>
        <w:t xml:space="preserve">wskazane przez oceniających. </w:t>
      </w:r>
      <w:r w:rsidRPr="0009682C">
        <w:rPr>
          <w:rFonts w:cs="Calibri"/>
        </w:rPr>
        <w:t xml:space="preserve">Członkowie Komisji, którzy oceniali dany wniosek, wypracowują w tym przypadku wspólne stanowisko i zapisują ustalenia w Karcie oceny merytorycznej Wniosku. Następnie ustalenia te są przekazywane Wnioskodawcy </w:t>
      </w:r>
      <w:r w:rsidR="00EA7E03">
        <w:rPr>
          <w:rFonts w:cs="Calibri"/>
        </w:rPr>
        <w:br/>
      </w:r>
      <w:r w:rsidRPr="0009682C">
        <w:rPr>
          <w:rFonts w:cs="Calibri"/>
        </w:rPr>
        <w:t>z prośbą o dokonanie stosownej korekty w treści wniosku. Informację na temat dopuszczonej korekty wniosku należy zamieścić w protokole z posiedzenia Komisji.</w:t>
      </w:r>
    </w:p>
    <w:p w:rsidR="00BF7157" w:rsidRDefault="00BF7157" w:rsidP="00BF7157">
      <w:pPr>
        <w:numPr>
          <w:ilvl w:val="0"/>
          <w:numId w:val="36"/>
        </w:numPr>
        <w:jc w:val="both"/>
        <w:rPr>
          <w:rFonts w:cs="Calibri"/>
        </w:rPr>
      </w:pPr>
      <w:r w:rsidRPr="0009682C">
        <w:rPr>
          <w:rFonts w:cs="Calibri"/>
        </w:rPr>
        <w:t>W sytuacji, gdy członek/ członkowie Komisji uzna/ uznają, iż konieczne jest, w ramach prowadzonej oceny merytorycznej,  skierowanie wniosku o przyznanie wsparcia finansowego do negocjacji  odnotowują ten fakt na Karcie oceny merytorycznej wniosku wskazując jednocześnie jakie korekty należy wprowadzić do treści wniosku lub  określając zakres wyjaśnień, które powinien złożyć uczestnik projektu.</w:t>
      </w:r>
    </w:p>
    <w:p w:rsidR="00BF7157" w:rsidRDefault="00BF7157" w:rsidP="00BF7157">
      <w:pPr>
        <w:numPr>
          <w:ilvl w:val="0"/>
          <w:numId w:val="36"/>
        </w:numPr>
        <w:jc w:val="both"/>
        <w:rPr>
          <w:rFonts w:cs="Calibri"/>
        </w:rPr>
      </w:pPr>
      <w:r w:rsidRPr="00BF7157">
        <w:rPr>
          <w:rFonts w:cs="Calibri"/>
        </w:rPr>
        <w:t>Członkowie KOW powinni, o ile to możliwe, wspólnie ustalić warunki negocjacyjne.</w:t>
      </w:r>
    </w:p>
    <w:p w:rsidR="00BF7157" w:rsidRDefault="00BF7157" w:rsidP="00BF7157">
      <w:pPr>
        <w:numPr>
          <w:ilvl w:val="0"/>
          <w:numId w:val="36"/>
        </w:numPr>
        <w:jc w:val="both"/>
        <w:rPr>
          <w:rFonts w:cs="Calibri"/>
        </w:rPr>
      </w:pPr>
      <w:r w:rsidRPr="00BF7157">
        <w:rPr>
          <w:rFonts w:cs="Calibri"/>
        </w:rPr>
        <w:t>Jeżeli w efekcie negocjacji do wniosku nie zostaną wprowadzone korekty wskazane przez członka/ członków KOW lub KOW nie otrzyma od uczestnika projektu informacji i wyjaśnień dotyczących określonych zapisów we wniosku negocjacje kończą się wynikiem negatywnym i wniosek zostaje odrzucony o czym uczestnik projektu jest informowany pisemnie.</w:t>
      </w:r>
    </w:p>
    <w:p w:rsidR="00BF7157" w:rsidRDefault="00BF7157" w:rsidP="00BF7157">
      <w:pPr>
        <w:numPr>
          <w:ilvl w:val="0"/>
          <w:numId w:val="36"/>
        </w:numPr>
        <w:jc w:val="both"/>
        <w:rPr>
          <w:rFonts w:cs="Calibri"/>
        </w:rPr>
      </w:pPr>
      <w:r w:rsidRPr="00BF7157">
        <w:rPr>
          <w:rFonts w:cs="Calibri"/>
        </w:rPr>
        <w:t xml:space="preserve">Skierowanie wniosku do negocjacji nie może prowadzić do zwiększenia liczby punktów przyznanych przez oceniających w poszczególnych kryteriach oceny oraz liczby punktów  ogółem a jedynie do usunięcia zapisów/ kosztów niezgodnych </w:t>
      </w:r>
      <w:r w:rsidR="00EA7E03">
        <w:rPr>
          <w:rFonts w:cs="Calibri"/>
        </w:rPr>
        <w:br/>
      </w:r>
      <w:r w:rsidRPr="00BF7157">
        <w:rPr>
          <w:rFonts w:cs="Calibri"/>
        </w:rPr>
        <w:t xml:space="preserve">z postanowieniami </w:t>
      </w:r>
      <w:r w:rsidRPr="00BF7157">
        <w:rPr>
          <w:rFonts w:cs="Calibri"/>
          <w:i/>
        </w:rPr>
        <w:t xml:space="preserve">Zasad udzielania wsparcia na tworzenie nowych miejsc pracy </w:t>
      </w:r>
      <w:r w:rsidR="00EA7E03">
        <w:rPr>
          <w:rFonts w:cs="Calibri"/>
          <w:i/>
        </w:rPr>
        <w:br/>
      </w:r>
      <w:r w:rsidRPr="00BF7157">
        <w:rPr>
          <w:rFonts w:cs="Calibri"/>
          <w:i/>
        </w:rPr>
        <w:t>w przedsiębiorstwach społecznych w ramach działania 8.3 Wsparcie podmiotów ekonomii społecznej RPO WO2014-2020</w:t>
      </w:r>
      <w:r w:rsidRPr="00BF7157">
        <w:rPr>
          <w:rFonts w:cs="Calibri"/>
        </w:rPr>
        <w:t xml:space="preserve"> oraz do udzielenia wyjaśnień niezbędnych do przeprowadzenia prawidłowej oceny wniosków o przyznanie wsparcia finansowego.</w:t>
      </w:r>
    </w:p>
    <w:p w:rsidR="00BF7157" w:rsidRDefault="00BF7157" w:rsidP="00BF7157">
      <w:pPr>
        <w:numPr>
          <w:ilvl w:val="0"/>
          <w:numId w:val="36"/>
        </w:numPr>
        <w:jc w:val="both"/>
        <w:rPr>
          <w:rFonts w:cs="Calibri"/>
        </w:rPr>
      </w:pPr>
      <w:r w:rsidRPr="00BF7157">
        <w:rPr>
          <w:rFonts w:cs="Calibri"/>
        </w:rPr>
        <w:t>Z przeprowadzonych negocjacji należy sporządzić podpisany przez przedstawicieli obydwu stron tj. przewodniczącego KOW oraz (przedstawiciela) uczestnika projektu protokół ustaleń.</w:t>
      </w:r>
    </w:p>
    <w:p w:rsidR="00BF7157" w:rsidRDefault="00BF7157" w:rsidP="00BF7157">
      <w:pPr>
        <w:numPr>
          <w:ilvl w:val="0"/>
          <w:numId w:val="36"/>
        </w:numPr>
        <w:jc w:val="both"/>
        <w:rPr>
          <w:rFonts w:cs="Calibri"/>
        </w:rPr>
      </w:pPr>
      <w:r w:rsidRPr="00BF7157">
        <w:rPr>
          <w:rFonts w:cs="Calibri"/>
        </w:rPr>
        <w:t>W kwestiach spornych dotyczących prowadzonych negocjacji ostateczna decyzja należy do przewodniczącego KOW</w:t>
      </w:r>
      <w:r w:rsidRPr="00BF7157">
        <w:rPr>
          <w:rFonts w:cs="Calibri"/>
          <w:i/>
        </w:rPr>
        <w:t>.</w:t>
      </w:r>
    </w:p>
    <w:p w:rsidR="00BF7157" w:rsidRDefault="00BF7157" w:rsidP="00BF7157">
      <w:pPr>
        <w:numPr>
          <w:ilvl w:val="0"/>
          <w:numId w:val="36"/>
        </w:numPr>
        <w:jc w:val="both"/>
        <w:rPr>
          <w:rFonts w:cs="Calibri"/>
        </w:rPr>
      </w:pPr>
      <w:r w:rsidRPr="00BF7157">
        <w:rPr>
          <w:rFonts w:cs="Calibri"/>
        </w:rPr>
        <w:t xml:space="preserve">Warunkiem niezbędnym uzyskania wsparcia jest otrzymanie w trakcie oceny merytorycznej co najmniej 60% ogólnej sumy punktów oraz przynajmniej 60% </w:t>
      </w:r>
      <w:r w:rsidR="00EA7E03">
        <w:rPr>
          <w:rFonts w:cs="Calibri"/>
        </w:rPr>
        <w:br/>
      </w:r>
      <w:r w:rsidRPr="00BF7157">
        <w:rPr>
          <w:rFonts w:cs="Calibri"/>
        </w:rPr>
        <w:t xml:space="preserve">w poszczególnych kryteriach oceny oraz pozytywne zakończenie procesu negocjacji </w:t>
      </w:r>
      <w:r w:rsidR="00EA7E03">
        <w:rPr>
          <w:rFonts w:cs="Calibri"/>
        </w:rPr>
        <w:br/>
      </w:r>
      <w:r w:rsidRPr="00BF7157">
        <w:rPr>
          <w:rFonts w:cs="Calibri"/>
        </w:rPr>
        <w:t xml:space="preserve">w sytuacji, gdy wniosek został skierowany do negocjacji, z uwzględnieniem zapisów niniejszego Regulaminu  </w:t>
      </w:r>
    </w:p>
    <w:p w:rsidR="00BF7157" w:rsidRPr="00BF7157" w:rsidRDefault="00BF7157" w:rsidP="00BF7157">
      <w:pPr>
        <w:numPr>
          <w:ilvl w:val="0"/>
          <w:numId w:val="36"/>
        </w:numPr>
        <w:jc w:val="both"/>
        <w:rPr>
          <w:rFonts w:cs="Calibri"/>
        </w:rPr>
      </w:pPr>
      <w:r w:rsidRPr="00BF7157">
        <w:rPr>
          <w:rFonts w:cs="Calibri"/>
        </w:rPr>
        <w:t xml:space="preserve">W przypadku, gdy dwóch lub więcej uczestników projektu uzyska taką samą ogólną liczbę punktów, wyższe miejsce na liście rankingowej (zarówno gwarantowanej, jak też po rozpatrzeniu </w:t>
      </w:r>
      <w:proofErr w:type="spellStart"/>
      <w:r w:rsidRPr="00BF7157">
        <w:rPr>
          <w:rFonts w:cs="Calibri"/>
        </w:rPr>
        <w:t>odwołań</w:t>
      </w:r>
      <w:proofErr w:type="spellEnd"/>
      <w:r w:rsidRPr="00BF7157">
        <w:rPr>
          <w:rFonts w:cs="Calibri"/>
        </w:rPr>
        <w:t>) otrzymuje ten, który uzyskał kolejno wyższą liczbę punktów w następujących kryteriach:</w:t>
      </w:r>
    </w:p>
    <w:p w:rsidR="00BF7157" w:rsidRPr="0009682C" w:rsidRDefault="00BF7157" w:rsidP="00BF7157">
      <w:pPr>
        <w:numPr>
          <w:ilvl w:val="1"/>
          <w:numId w:val="21"/>
        </w:numPr>
        <w:suppressAutoHyphens/>
        <w:jc w:val="both"/>
        <w:rPr>
          <w:rFonts w:cs="Calibri"/>
        </w:rPr>
      </w:pPr>
      <w:r w:rsidRPr="0009682C">
        <w:rPr>
          <w:rFonts w:cs="Calibri"/>
        </w:rPr>
        <w:t>realność założeń,</w:t>
      </w:r>
    </w:p>
    <w:p w:rsidR="00BF7157" w:rsidRPr="0009682C" w:rsidRDefault="00BF7157" w:rsidP="00BF7157">
      <w:pPr>
        <w:numPr>
          <w:ilvl w:val="1"/>
          <w:numId w:val="21"/>
        </w:numPr>
        <w:suppressAutoHyphens/>
        <w:jc w:val="both"/>
        <w:rPr>
          <w:rFonts w:cs="Calibri"/>
        </w:rPr>
      </w:pPr>
      <w:r w:rsidRPr="0009682C">
        <w:rPr>
          <w:rFonts w:cs="Calibri"/>
        </w:rPr>
        <w:t>zgodność projektu ze zdefiniowanymi potrzebami,</w:t>
      </w:r>
    </w:p>
    <w:p w:rsidR="00BF7157" w:rsidRPr="0009682C" w:rsidRDefault="00BF7157" w:rsidP="00BF7157">
      <w:pPr>
        <w:numPr>
          <w:ilvl w:val="1"/>
          <w:numId w:val="21"/>
        </w:numPr>
        <w:suppressAutoHyphens/>
        <w:jc w:val="both"/>
        <w:rPr>
          <w:rFonts w:cs="Calibri"/>
        </w:rPr>
      </w:pPr>
      <w:r w:rsidRPr="0009682C">
        <w:rPr>
          <w:rFonts w:cs="Calibri"/>
        </w:rPr>
        <w:t>efektywność kosztowa,</w:t>
      </w:r>
    </w:p>
    <w:p w:rsidR="00BF7157" w:rsidRPr="0009682C" w:rsidRDefault="00BF7157" w:rsidP="00BF7157">
      <w:pPr>
        <w:numPr>
          <w:ilvl w:val="1"/>
          <w:numId w:val="21"/>
        </w:numPr>
        <w:suppressAutoHyphens/>
        <w:jc w:val="both"/>
        <w:rPr>
          <w:rFonts w:cs="Calibri"/>
        </w:rPr>
      </w:pPr>
      <w:r w:rsidRPr="0009682C">
        <w:rPr>
          <w:rFonts w:cs="Calibri"/>
        </w:rPr>
        <w:t xml:space="preserve">potencjał Wnioskodawcy. </w:t>
      </w:r>
    </w:p>
    <w:p w:rsidR="00BF7157" w:rsidRPr="00BF7157" w:rsidRDefault="00BF7157" w:rsidP="00BF7157">
      <w:pPr>
        <w:pStyle w:val="Akapitzlist"/>
        <w:numPr>
          <w:ilvl w:val="0"/>
          <w:numId w:val="36"/>
        </w:numPr>
        <w:suppressAutoHyphens/>
        <w:jc w:val="both"/>
        <w:rPr>
          <w:rFonts w:cs="Calibri"/>
        </w:rPr>
      </w:pPr>
      <w:r w:rsidRPr="00BF7157">
        <w:rPr>
          <w:rFonts w:cs="Calibri"/>
        </w:rPr>
        <w:t>W sytuacji, gdy dwóch lub więcej uczestników projektu uzyska identyczną liczbę punktów w ramach każdego kryterium, OWES mając na względzie zasadę równego traktowania uczestników zapewni wybór do dofinansowania wszystkich wniosków, które otrzymają taką samą liczbę punktów.</w:t>
      </w:r>
    </w:p>
    <w:p w:rsidR="00BF7157" w:rsidRPr="000318C6" w:rsidRDefault="00BF7157" w:rsidP="00BF7157">
      <w:pPr>
        <w:numPr>
          <w:ilvl w:val="0"/>
          <w:numId w:val="36"/>
        </w:numPr>
        <w:tabs>
          <w:tab w:val="num" w:pos="770"/>
        </w:tabs>
        <w:ind w:left="709" w:hanging="489"/>
        <w:jc w:val="both"/>
        <w:rPr>
          <w:rFonts w:cs="Calibri"/>
        </w:rPr>
      </w:pPr>
      <w:r w:rsidRPr="00E4535B">
        <w:rPr>
          <w:rFonts w:cs="Calibri"/>
        </w:rPr>
        <w:t xml:space="preserve">Po przeprowadzeniu oceny wszystkich wniosków, które uzyskały pozytywną oceną formalną, Komisja, w terminie 5 dni od zakończenia prac, sporządza podstawową listę </w:t>
      </w:r>
      <w:r w:rsidRPr="00E4535B">
        <w:rPr>
          <w:rFonts w:cs="Calibri"/>
        </w:rPr>
        <w:lastRenderedPageBreak/>
        <w:t>rankingową wniosków usze</w:t>
      </w:r>
      <w:r w:rsidRPr="000318C6">
        <w:rPr>
          <w:rFonts w:cs="Calibri"/>
        </w:rPr>
        <w:t>regowanych w kolejności od największej liczby uzyskanych punktów i wskazuje wnioski, które otrzymają wsparcie finansowe w ramach środków określonych we wniosku projektowym na dany rodzaj wsparcia.</w:t>
      </w:r>
    </w:p>
    <w:p w:rsidR="00BF7157" w:rsidRPr="0009682C" w:rsidRDefault="00BF7157" w:rsidP="00BF7157">
      <w:pPr>
        <w:numPr>
          <w:ilvl w:val="0"/>
          <w:numId w:val="36"/>
        </w:numPr>
        <w:tabs>
          <w:tab w:val="num" w:pos="770"/>
        </w:tabs>
        <w:ind w:left="709" w:hanging="489"/>
        <w:jc w:val="both"/>
        <w:rPr>
          <w:rFonts w:cs="Calibri"/>
        </w:rPr>
      </w:pPr>
      <w:r w:rsidRPr="0009682C">
        <w:rPr>
          <w:rFonts w:cs="Calibri"/>
        </w:rPr>
        <w:t xml:space="preserve">Komisja w ciągu 5 dni od ostatecznego możliwego terminu złożenia odwołania przez uczestników projektu przeprowadza ponowną ocenę wniosków, które zostały pierwotnie odrzucone, a uczestnicy projektu złożyli odwołanie od negatywnej oceny Komisji. Oceny tych wniosków dokonują dwie losowo wybrane osoby – </w:t>
      </w:r>
      <w:r w:rsidRPr="0009682C">
        <w:rPr>
          <w:rFonts w:cs="Calibri"/>
          <w:b/>
        </w:rPr>
        <w:t>nie mogą to być te same osoby, które wcześniej oceniały dany wniosek</w:t>
      </w:r>
      <w:r w:rsidRPr="0009682C">
        <w:rPr>
          <w:rFonts w:cs="Calibri"/>
        </w:rPr>
        <w:t>.</w:t>
      </w:r>
    </w:p>
    <w:p w:rsidR="00BF7157" w:rsidRPr="0009682C" w:rsidRDefault="00BF7157" w:rsidP="00BF7157">
      <w:pPr>
        <w:numPr>
          <w:ilvl w:val="0"/>
          <w:numId w:val="36"/>
        </w:numPr>
        <w:ind w:left="709" w:hanging="489"/>
        <w:jc w:val="both"/>
        <w:rPr>
          <w:rFonts w:cs="Calibri"/>
        </w:rPr>
      </w:pPr>
      <w:r w:rsidRPr="0009682C">
        <w:rPr>
          <w:rFonts w:cs="Calibri"/>
        </w:rPr>
        <w:t xml:space="preserve">Po przeprowadzeniu oceny wszystkich wniosków złożonych w ramach odwołania Komisja, w terminie 5 dni od zakończenia prac, sporządza ostateczną listę rankingową po </w:t>
      </w:r>
      <w:proofErr w:type="spellStart"/>
      <w:r w:rsidRPr="0009682C">
        <w:rPr>
          <w:rFonts w:cs="Calibri"/>
        </w:rPr>
        <w:t>odwołaniach</w:t>
      </w:r>
      <w:proofErr w:type="spellEnd"/>
      <w:r w:rsidRPr="0009682C">
        <w:rPr>
          <w:rFonts w:cs="Calibri"/>
        </w:rPr>
        <w:t xml:space="preserve"> uszeregowanych w kolejności od największej liczby uzyskanych punktów ze wskazaniem wniosków, które otrzymają wsparcie finansowe.</w:t>
      </w:r>
    </w:p>
    <w:p w:rsidR="00BF7157" w:rsidRPr="00E4535B" w:rsidRDefault="00BF7157" w:rsidP="00BF7157">
      <w:pPr>
        <w:rPr>
          <w:rFonts w:cs="Calibri"/>
          <w:b/>
        </w:rPr>
      </w:pPr>
    </w:p>
    <w:p w:rsidR="00BF7157" w:rsidRDefault="00BF7157" w:rsidP="00BF7157">
      <w:pPr>
        <w:ind w:left="644"/>
        <w:jc w:val="center"/>
        <w:rPr>
          <w:rFonts w:cs="Calibri"/>
          <w:b/>
        </w:rPr>
      </w:pPr>
      <w:r w:rsidRPr="000318C6">
        <w:rPr>
          <w:rFonts w:cs="Calibri"/>
          <w:b/>
        </w:rPr>
        <w:t xml:space="preserve">§ </w:t>
      </w:r>
      <w:r w:rsidRPr="0009682C">
        <w:rPr>
          <w:rFonts w:cs="Calibri"/>
          <w:b/>
        </w:rPr>
        <w:t>7</w:t>
      </w:r>
    </w:p>
    <w:p w:rsidR="00BF7157" w:rsidRPr="0009682C" w:rsidRDefault="00BF7157" w:rsidP="00BF7157">
      <w:pPr>
        <w:jc w:val="center"/>
        <w:rPr>
          <w:rFonts w:cs="Calibri"/>
          <w:b/>
        </w:rPr>
      </w:pPr>
      <w:r w:rsidRPr="0009682C">
        <w:rPr>
          <w:rFonts w:cs="Calibri"/>
          <w:b/>
        </w:rPr>
        <w:t>Ocena wniosków o przyznanie podstawowego i prze</w:t>
      </w:r>
      <w:r>
        <w:rPr>
          <w:rFonts w:cs="Calibri"/>
          <w:b/>
        </w:rPr>
        <w:t>dłużonego wsparcia pomostowego.</w:t>
      </w:r>
    </w:p>
    <w:p w:rsidR="00BF7157" w:rsidRPr="00E4535B" w:rsidRDefault="00BF7157" w:rsidP="00BF7157">
      <w:pPr>
        <w:numPr>
          <w:ilvl w:val="0"/>
          <w:numId w:val="35"/>
        </w:numPr>
        <w:jc w:val="both"/>
        <w:rPr>
          <w:rFonts w:cs="Calibri"/>
        </w:rPr>
      </w:pPr>
      <w:r w:rsidRPr="0009682C">
        <w:rPr>
          <w:rFonts w:cs="Calibri"/>
        </w:rPr>
        <w:t xml:space="preserve">Ocena wniosków odbywa się zgodnie z zasadami określonymi w </w:t>
      </w:r>
      <w:r w:rsidRPr="0009682C">
        <w:rPr>
          <w:rFonts w:cs="Calibri"/>
          <w:i/>
        </w:rPr>
        <w:t xml:space="preserve">Zasadach udzielania wsparcia na tworzenie nowych miejsc pracy w przedsiębiorstwach społecznych </w:t>
      </w:r>
      <w:r w:rsidR="00EA7E03">
        <w:rPr>
          <w:rFonts w:cs="Calibri"/>
          <w:i/>
        </w:rPr>
        <w:br/>
      </w:r>
      <w:r w:rsidRPr="0009682C">
        <w:rPr>
          <w:rFonts w:cs="Calibri"/>
          <w:i/>
        </w:rPr>
        <w:t xml:space="preserve">w ramach Działania 8.3 Wsparcie podmiotów ekonomii społecznej RPO WO 2014-2020. </w:t>
      </w:r>
    </w:p>
    <w:p w:rsidR="00BF7157" w:rsidRPr="0009682C" w:rsidRDefault="00BF7157" w:rsidP="00BF7157">
      <w:pPr>
        <w:numPr>
          <w:ilvl w:val="0"/>
          <w:numId w:val="35"/>
        </w:numPr>
        <w:jc w:val="both"/>
        <w:rPr>
          <w:rFonts w:cs="Calibri"/>
        </w:rPr>
      </w:pPr>
      <w:r w:rsidRPr="000318C6">
        <w:rPr>
          <w:rFonts w:cs="Calibri"/>
        </w:rPr>
        <w:t>Każdy wniosek oceniany jest przez dwie losowo wybrane osoby spośród członków Komisji.</w:t>
      </w:r>
    </w:p>
    <w:p w:rsidR="00BF7157" w:rsidRPr="0009682C" w:rsidRDefault="00BF7157" w:rsidP="00BF7157">
      <w:pPr>
        <w:numPr>
          <w:ilvl w:val="0"/>
          <w:numId w:val="35"/>
        </w:numPr>
        <w:jc w:val="both"/>
        <w:rPr>
          <w:rFonts w:cs="Calibri"/>
        </w:rPr>
      </w:pPr>
      <w:r w:rsidRPr="0009682C">
        <w:rPr>
          <w:rFonts w:cs="Calibri"/>
        </w:rPr>
        <w:t xml:space="preserve">W trakcie oceny dopuszcza się możliwość dokonania korekty złożonych wniosków </w:t>
      </w:r>
      <w:r w:rsidR="00EA7E03">
        <w:rPr>
          <w:rFonts w:cs="Calibri"/>
        </w:rPr>
        <w:br/>
      </w:r>
      <w:r w:rsidRPr="0009682C">
        <w:rPr>
          <w:rFonts w:cs="Calibri"/>
        </w:rPr>
        <w:t>w zakresie określonym przez oceniających.</w:t>
      </w:r>
    </w:p>
    <w:p w:rsidR="00BF7157" w:rsidRPr="0009682C" w:rsidRDefault="00BF7157" w:rsidP="00BF7157">
      <w:pPr>
        <w:numPr>
          <w:ilvl w:val="0"/>
          <w:numId w:val="35"/>
        </w:numPr>
        <w:jc w:val="both"/>
        <w:rPr>
          <w:rFonts w:cs="Calibri"/>
        </w:rPr>
      </w:pPr>
      <w:r w:rsidRPr="0009682C">
        <w:rPr>
          <w:rFonts w:cs="Calibri"/>
        </w:rPr>
        <w:t>Osoba oceniająca wniosek zobowiązana jest do przedstawienia w formie pisemnej uzasadnienia wystawionej oceny  na Karcie oceny merytorycznej Wniosku.</w:t>
      </w:r>
    </w:p>
    <w:p w:rsidR="00BF7157" w:rsidRPr="0009682C" w:rsidRDefault="00BF7157" w:rsidP="00BF7157">
      <w:pPr>
        <w:numPr>
          <w:ilvl w:val="0"/>
          <w:numId w:val="35"/>
        </w:numPr>
        <w:jc w:val="both"/>
        <w:rPr>
          <w:rFonts w:cs="Calibri"/>
        </w:rPr>
      </w:pPr>
      <w:r w:rsidRPr="0009682C">
        <w:rPr>
          <w:rFonts w:cs="Calibri"/>
        </w:rPr>
        <w:t>Dokonanie oceny członek Komisji potwierdza własnoręcznym podpisem.</w:t>
      </w:r>
    </w:p>
    <w:p w:rsidR="00BF7157" w:rsidRPr="0009682C" w:rsidRDefault="00BF7157" w:rsidP="00BF7157">
      <w:pPr>
        <w:ind w:left="720"/>
        <w:rPr>
          <w:rFonts w:cs="Calibri"/>
        </w:rPr>
      </w:pPr>
    </w:p>
    <w:p w:rsidR="00BF7157" w:rsidRPr="0009682C" w:rsidRDefault="00BF7157" w:rsidP="00BF7157">
      <w:pPr>
        <w:jc w:val="center"/>
        <w:rPr>
          <w:rFonts w:cs="Calibri"/>
          <w:b/>
        </w:rPr>
      </w:pPr>
      <w:r w:rsidRPr="0009682C">
        <w:rPr>
          <w:rFonts w:cs="Calibri"/>
          <w:b/>
        </w:rPr>
        <w:t>§ 8</w:t>
      </w:r>
    </w:p>
    <w:p w:rsidR="00BF7157" w:rsidRPr="00463399" w:rsidRDefault="00BF7157" w:rsidP="00BF7157">
      <w:pPr>
        <w:jc w:val="center"/>
        <w:rPr>
          <w:rFonts w:cs="Calibri"/>
          <w:b/>
        </w:rPr>
      </w:pPr>
      <w:r w:rsidRPr="0009682C">
        <w:rPr>
          <w:rFonts w:cs="Calibri"/>
          <w:b/>
        </w:rPr>
        <w:t>Protokół z posiedzenia Komisji Oceny Wniosków</w:t>
      </w:r>
    </w:p>
    <w:p w:rsidR="00BF7157" w:rsidRPr="0009682C" w:rsidRDefault="00BF7157" w:rsidP="00BF7157">
      <w:pPr>
        <w:numPr>
          <w:ilvl w:val="0"/>
          <w:numId w:val="29"/>
        </w:numPr>
        <w:ind w:left="660" w:hanging="440"/>
        <w:jc w:val="both"/>
        <w:rPr>
          <w:rFonts w:cs="Calibri"/>
        </w:rPr>
      </w:pPr>
      <w:r w:rsidRPr="0009682C">
        <w:rPr>
          <w:rFonts w:cs="Calibri"/>
        </w:rPr>
        <w:t>Z przeprowadzonych czynności wymienionych w § 6 i  §  7 niniejszego regulaminu Komisja sporządza protokół z posiedzenia Komisji Oceny Wniosków, który zawiera:</w:t>
      </w:r>
    </w:p>
    <w:p w:rsidR="00BF7157" w:rsidRPr="0009682C" w:rsidRDefault="00BF7157" w:rsidP="00BF7157">
      <w:pPr>
        <w:numPr>
          <w:ilvl w:val="0"/>
          <w:numId w:val="28"/>
        </w:numPr>
        <w:ind w:left="1430" w:hanging="330"/>
        <w:jc w:val="both"/>
        <w:rPr>
          <w:rFonts w:cs="Calibri"/>
        </w:rPr>
      </w:pPr>
      <w:r w:rsidRPr="0009682C">
        <w:rPr>
          <w:rFonts w:cs="Calibri"/>
        </w:rPr>
        <w:t>określenie terminu i miejsca posiedzenia,</w:t>
      </w:r>
    </w:p>
    <w:p w:rsidR="00BF7157" w:rsidRPr="0009682C" w:rsidRDefault="00BF7157" w:rsidP="00BF7157">
      <w:pPr>
        <w:numPr>
          <w:ilvl w:val="0"/>
          <w:numId w:val="28"/>
        </w:numPr>
        <w:ind w:left="1430" w:hanging="330"/>
        <w:jc w:val="both"/>
        <w:rPr>
          <w:rFonts w:cs="Calibri"/>
        </w:rPr>
      </w:pPr>
      <w:r w:rsidRPr="0009682C">
        <w:rPr>
          <w:rFonts w:cs="Calibri"/>
        </w:rPr>
        <w:t xml:space="preserve">informacje na temat osób biorących udział w posiedzeniu Komisji oraz liczby ocenionych wniosków, </w:t>
      </w:r>
    </w:p>
    <w:p w:rsidR="00BF7157" w:rsidRPr="0009682C" w:rsidRDefault="00BF7157" w:rsidP="00BF7157">
      <w:pPr>
        <w:numPr>
          <w:ilvl w:val="0"/>
          <w:numId w:val="28"/>
        </w:numPr>
        <w:ind w:left="1430" w:hanging="330"/>
        <w:jc w:val="both"/>
        <w:rPr>
          <w:rFonts w:cs="Calibri"/>
        </w:rPr>
      </w:pPr>
      <w:r w:rsidRPr="0009682C">
        <w:rPr>
          <w:rFonts w:cs="Calibri"/>
        </w:rPr>
        <w:t>informację na temat wniosków, dla których dokonano obniżenia wnioskowanej kwoty  wsparcia,</w:t>
      </w:r>
    </w:p>
    <w:p w:rsidR="00BF7157" w:rsidRPr="0009682C" w:rsidRDefault="00BF7157" w:rsidP="00BF7157">
      <w:pPr>
        <w:numPr>
          <w:ilvl w:val="0"/>
          <w:numId w:val="28"/>
        </w:numPr>
        <w:ind w:left="1430" w:hanging="330"/>
        <w:jc w:val="both"/>
        <w:rPr>
          <w:rFonts w:cs="Calibri"/>
        </w:rPr>
      </w:pPr>
      <w:r w:rsidRPr="0009682C">
        <w:rPr>
          <w:rFonts w:cs="Calibri"/>
        </w:rPr>
        <w:t xml:space="preserve">informację na temat wniosków, dla których dopuszczono skorygowanie wniosku, </w:t>
      </w:r>
    </w:p>
    <w:p w:rsidR="00BF7157" w:rsidRPr="00E4535B" w:rsidRDefault="00BF7157" w:rsidP="00BF7157">
      <w:pPr>
        <w:numPr>
          <w:ilvl w:val="0"/>
          <w:numId w:val="28"/>
        </w:numPr>
        <w:ind w:left="1430" w:hanging="330"/>
        <w:jc w:val="both"/>
        <w:rPr>
          <w:rFonts w:cs="Calibri"/>
        </w:rPr>
      </w:pPr>
      <w:r w:rsidRPr="0009682C">
        <w:rPr>
          <w:rFonts w:cs="Calibri"/>
        </w:rPr>
        <w:t>informację nt. wniosków skierowanych do negocjacji</w:t>
      </w:r>
      <w:r w:rsidRPr="0009682C">
        <w:rPr>
          <w:rStyle w:val="Odwoanieprzypisudolnego"/>
        </w:rPr>
        <w:footnoteReference w:id="3"/>
      </w:r>
      <w:r w:rsidRPr="00E4535B">
        <w:rPr>
          <w:rFonts w:cs="Calibri"/>
        </w:rPr>
        <w:t>,</w:t>
      </w:r>
    </w:p>
    <w:p w:rsidR="00BF7157" w:rsidRPr="000318C6" w:rsidRDefault="00BF7157" w:rsidP="00BF7157">
      <w:pPr>
        <w:numPr>
          <w:ilvl w:val="0"/>
          <w:numId w:val="28"/>
        </w:numPr>
        <w:ind w:left="1430" w:hanging="330"/>
        <w:jc w:val="both"/>
        <w:rPr>
          <w:rFonts w:cs="Calibri"/>
        </w:rPr>
      </w:pPr>
      <w:r w:rsidRPr="000318C6">
        <w:rPr>
          <w:rFonts w:cs="Calibri"/>
        </w:rPr>
        <w:t>inne istotne elementy postępowania oceniającego.</w:t>
      </w:r>
    </w:p>
    <w:p w:rsidR="00BF7157" w:rsidRPr="00B53738" w:rsidRDefault="00BF7157" w:rsidP="00BF7157">
      <w:pPr>
        <w:numPr>
          <w:ilvl w:val="0"/>
          <w:numId w:val="29"/>
        </w:numPr>
        <w:ind w:left="660" w:hanging="440"/>
        <w:jc w:val="both"/>
        <w:rPr>
          <w:rFonts w:cs="Calibri"/>
        </w:rPr>
      </w:pPr>
      <w:r w:rsidRPr="00B53738">
        <w:rPr>
          <w:rFonts w:cs="Calibri"/>
        </w:rPr>
        <w:t>Do protokołu z oceny dołącza się w formie załączników:</w:t>
      </w:r>
    </w:p>
    <w:p w:rsidR="00BF7157" w:rsidRPr="00B53738" w:rsidRDefault="00BF7157" w:rsidP="00BF7157">
      <w:pPr>
        <w:numPr>
          <w:ilvl w:val="0"/>
          <w:numId w:val="30"/>
        </w:numPr>
        <w:ind w:left="1540" w:hanging="440"/>
        <w:jc w:val="both"/>
        <w:rPr>
          <w:rFonts w:cs="Calibri"/>
        </w:rPr>
      </w:pPr>
      <w:r w:rsidRPr="00B53738">
        <w:rPr>
          <w:rFonts w:cs="Calibri"/>
        </w:rPr>
        <w:t xml:space="preserve">dokument potwierdzający powołanie przez Beneficjenta  Komisji w określonym składzie, </w:t>
      </w:r>
    </w:p>
    <w:p w:rsidR="00BF7157" w:rsidRPr="00B53738" w:rsidRDefault="00BF7157" w:rsidP="00BF7157">
      <w:pPr>
        <w:numPr>
          <w:ilvl w:val="0"/>
          <w:numId w:val="30"/>
        </w:numPr>
        <w:ind w:left="1540" w:hanging="440"/>
        <w:jc w:val="both"/>
        <w:rPr>
          <w:rFonts w:cs="Calibri"/>
        </w:rPr>
      </w:pPr>
      <w:r w:rsidRPr="00B53738">
        <w:rPr>
          <w:rFonts w:cs="Calibri"/>
        </w:rPr>
        <w:t>listę obecności podpisaną przez członków Komisji i obserwatora</w:t>
      </w:r>
      <w:r>
        <w:rPr>
          <w:rFonts w:cs="Calibri"/>
        </w:rPr>
        <w:t xml:space="preserve"> (jeśli dotyczy)</w:t>
      </w:r>
      <w:r w:rsidRPr="00B53738">
        <w:rPr>
          <w:rFonts w:cs="Calibri"/>
        </w:rPr>
        <w:t>,</w:t>
      </w:r>
    </w:p>
    <w:p w:rsidR="00BF7157" w:rsidRPr="00B53738" w:rsidRDefault="00BF7157" w:rsidP="00BF7157">
      <w:pPr>
        <w:numPr>
          <w:ilvl w:val="0"/>
          <w:numId w:val="30"/>
        </w:numPr>
        <w:ind w:left="1540" w:hanging="440"/>
        <w:jc w:val="both"/>
        <w:rPr>
          <w:rFonts w:cs="Calibri"/>
        </w:rPr>
      </w:pPr>
      <w:r w:rsidRPr="00B53738">
        <w:rPr>
          <w:rFonts w:cs="Calibri"/>
        </w:rPr>
        <w:lastRenderedPageBreak/>
        <w:t>deklaracje bezstronności i poufności podpisane przez wszystkie osoby biorące udział w posiedzeniu Komisji,</w:t>
      </w:r>
    </w:p>
    <w:p w:rsidR="00BF7157" w:rsidRPr="00B53738" w:rsidRDefault="00BF7157" w:rsidP="00BF7157">
      <w:pPr>
        <w:numPr>
          <w:ilvl w:val="0"/>
          <w:numId w:val="30"/>
        </w:numPr>
        <w:ind w:left="1540" w:hanging="440"/>
        <w:jc w:val="both"/>
        <w:rPr>
          <w:rFonts w:cs="Calibri"/>
        </w:rPr>
      </w:pPr>
      <w:r w:rsidRPr="00B53738">
        <w:rPr>
          <w:rFonts w:cs="Calibri"/>
        </w:rPr>
        <w:t>upoważnienie Zastępcy Przewodniczącego Komisji, w przypadku gdy Przewodniczący wyznaczył Zastępcę,</w:t>
      </w:r>
    </w:p>
    <w:p w:rsidR="00BF7157" w:rsidRPr="00B53738" w:rsidRDefault="00BF7157" w:rsidP="00BF7157">
      <w:pPr>
        <w:numPr>
          <w:ilvl w:val="0"/>
          <w:numId w:val="30"/>
        </w:numPr>
        <w:ind w:left="1430" w:hanging="330"/>
        <w:jc w:val="both"/>
        <w:rPr>
          <w:rFonts w:cs="Calibri"/>
        </w:rPr>
      </w:pPr>
      <w:r w:rsidRPr="00B53738">
        <w:rPr>
          <w:rFonts w:cs="Calibri"/>
        </w:rPr>
        <w:t>zestawienie wniosków wraz ze wskazaniem członków Komisji, którzy je ocenili, ocenami poszczególnych członków Komisji i ostateczną średnią oceną wniosku,</w:t>
      </w:r>
    </w:p>
    <w:p w:rsidR="00BF7157" w:rsidRPr="00B53738" w:rsidRDefault="00BF7157" w:rsidP="00BF7157">
      <w:pPr>
        <w:numPr>
          <w:ilvl w:val="0"/>
          <w:numId w:val="30"/>
        </w:numPr>
        <w:ind w:left="1430" w:hanging="330"/>
        <w:jc w:val="both"/>
        <w:rPr>
          <w:rFonts w:cs="Calibri"/>
        </w:rPr>
      </w:pPr>
      <w:r w:rsidRPr="00B53738">
        <w:rPr>
          <w:rFonts w:cs="Calibri"/>
          <w:i/>
        </w:rPr>
        <w:t xml:space="preserve">Karty oceny merytorycznej Wniosku </w:t>
      </w:r>
      <w:r w:rsidRPr="00B53738">
        <w:rPr>
          <w:rFonts w:cs="Calibri"/>
        </w:rPr>
        <w:t>wraz z </w:t>
      </w:r>
      <w:r w:rsidRPr="00B53738">
        <w:rPr>
          <w:rFonts w:cs="Calibri"/>
          <w:i/>
        </w:rPr>
        <w:t xml:space="preserve">Deklaracjami bezstronności </w:t>
      </w:r>
      <w:r w:rsidR="00EA7E03">
        <w:rPr>
          <w:rFonts w:cs="Calibri"/>
          <w:i/>
        </w:rPr>
        <w:br/>
      </w:r>
      <w:r w:rsidRPr="00B53738">
        <w:rPr>
          <w:rFonts w:cs="Calibri"/>
          <w:i/>
        </w:rPr>
        <w:t>i poufności</w:t>
      </w:r>
      <w:r w:rsidRPr="00B53738">
        <w:rPr>
          <w:rFonts w:cs="Calibri"/>
        </w:rPr>
        <w:t xml:space="preserve"> wypełnione i podpisane przez członków Komisji, </w:t>
      </w:r>
    </w:p>
    <w:p w:rsidR="00BF7157" w:rsidRPr="00B53738" w:rsidRDefault="00BF7157" w:rsidP="00BF7157">
      <w:pPr>
        <w:numPr>
          <w:ilvl w:val="0"/>
          <w:numId w:val="30"/>
        </w:numPr>
        <w:ind w:left="1430" w:hanging="330"/>
        <w:jc w:val="both"/>
        <w:rPr>
          <w:rFonts w:cs="Calibri"/>
        </w:rPr>
      </w:pPr>
      <w:r w:rsidRPr="00B53738">
        <w:rPr>
          <w:rFonts w:cs="Calibri"/>
        </w:rPr>
        <w:t>podstawową listę rankingową, ze wskazaniem wniosków wyłonionych do wsparcia finansowego</w:t>
      </w:r>
      <w:r>
        <w:rPr>
          <w:rStyle w:val="Odwoanieprzypisudolnego"/>
        </w:rPr>
        <w:footnoteReference w:id="4"/>
      </w:r>
      <w:r w:rsidRPr="00B53738">
        <w:rPr>
          <w:rFonts w:cs="Calibri"/>
        </w:rPr>
        <w:t>,</w:t>
      </w:r>
    </w:p>
    <w:p w:rsidR="00BF7157" w:rsidRPr="0053711C" w:rsidRDefault="00BF7157" w:rsidP="00BF7157">
      <w:pPr>
        <w:numPr>
          <w:ilvl w:val="0"/>
          <w:numId w:val="30"/>
        </w:numPr>
        <w:ind w:left="1430" w:hanging="330"/>
        <w:jc w:val="both"/>
        <w:rPr>
          <w:rFonts w:cs="Calibri"/>
        </w:rPr>
      </w:pPr>
      <w:r w:rsidRPr="00B53738">
        <w:rPr>
          <w:rFonts w:cs="Calibri"/>
        </w:rPr>
        <w:t xml:space="preserve">listę rankingową po </w:t>
      </w:r>
      <w:proofErr w:type="spellStart"/>
      <w:r w:rsidRPr="00B53738">
        <w:rPr>
          <w:rFonts w:cs="Calibri"/>
        </w:rPr>
        <w:t>odwołaniach</w:t>
      </w:r>
      <w:proofErr w:type="spellEnd"/>
      <w:r w:rsidRPr="00B53738">
        <w:rPr>
          <w:rFonts w:cs="Calibri"/>
        </w:rPr>
        <w:t>, ze wskazaniem wniosków wyłonionych do wsparcia finansowego</w:t>
      </w:r>
      <w:r>
        <w:rPr>
          <w:rStyle w:val="Odwoanieprzypisudolnego"/>
        </w:rPr>
        <w:footnoteReference w:id="5"/>
      </w:r>
      <w:r w:rsidRPr="00B53738">
        <w:rPr>
          <w:rFonts w:cs="Calibri"/>
        </w:rPr>
        <w:t>,</w:t>
      </w:r>
    </w:p>
    <w:p w:rsidR="00BF7157" w:rsidRPr="00B53738" w:rsidRDefault="00BF7157" w:rsidP="00BF7157">
      <w:pPr>
        <w:numPr>
          <w:ilvl w:val="0"/>
          <w:numId w:val="30"/>
        </w:numPr>
        <w:ind w:left="1540" w:hanging="440"/>
        <w:jc w:val="both"/>
        <w:rPr>
          <w:rFonts w:cs="Calibri"/>
        </w:rPr>
      </w:pPr>
      <w:r w:rsidRPr="00B53738">
        <w:rPr>
          <w:rFonts w:cs="Calibri"/>
        </w:rPr>
        <w:t>inne istotne dokumenty.</w:t>
      </w:r>
    </w:p>
    <w:p w:rsidR="00BF7157" w:rsidRPr="00EA7E03" w:rsidRDefault="00BF7157" w:rsidP="00EA7E03">
      <w:pPr>
        <w:pStyle w:val="Akapitzlist"/>
        <w:numPr>
          <w:ilvl w:val="0"/>
          <w:numId w:val="29"/>
        </w:numPr>
        <w:ind w:left="567"/>
        <w:rPr>
          <w:rFonts w:cs="Calibri"/>
        </w:rPr>
      </w:pPr>
      <w:r w:rsidRPr="00EA7E03">
        <w:rPr>
          <w:rFonts w:cs="Calibri"/>
        </w:rPr>
        <w:t>Protokół z posiedzenia Komisji wraz ze wszystkimi załącznikami oraz wnioskami uczestników projektu o otrzymanie wsparcia finansowego przechowuje Beneficjent</w:t>
      </w:r>
    </w:p>
    <w:p w:rsidR="00BF7157" w:rsidRDefault="00BF7157" w:rsidP="00BF7157">
      <w:pPr>
        <w:jc w:val="center"/>
        <w:rPr>
          <w:rFonts w:cs="Calibri"/>
          <w:b/>
        </w:rPr>
      </w:pPr>
    </w:p>
    <w:p w:rsidR="00BF7157" w:rsidRPr="00B53738" w:rsidRDefault="00BF7157" w:rsidP="00BF7157">
      <w:pPr>
        <w:jc w:val="center"/>
        <w:rPr>
          <w:rFonts w:cs="Calibri"/>
          <w:b/>
        </w:rPr>
      </w:pPr>
      <w:r w:rsidRPr="00B53738">
        <w:rPr>
          <w:rFonts w:cs="Calibri"/>
          <w:b/>
        </w:rPr>
        <w:t xml:space="preserve">§ </w:t>
      </w:r>
      <w:r>
        <w:rPr>
          <w:rFonts w:cs="Calibri"/>
          <w:b/>
        </w:rPr>
        <w:t>9</w:t>
      </w:r>
    </w:p>
    <w:p w:rsidR="00BF7157" w:rsidRPr="00463399" w:rsidRDefault="00BF7157" w:rsidP="00BF7157">
      <w:pPr>
        <w:jc w:val="center"/>
        <w:rPr>
          <w:rFonts w:cs="Calibri"/>
          <w:b/>
        </w:rPr>
      </w:pPr>
      <w:r w:rsidRPr="00B53738">
        <w:rPr>
          <w:rFonts w:cs="Calibri"/>
          <w:b/>
        </w:rPr>
        <w:t>Postanowienia końcowe</w:t>
      </w:r>
    </w:p>
    <w:p w:rsidR="00BF7157" w:rsidRPr="00B53738" w:rsidRDefault="00BF7157" w:rsidP="00BF7157">
      <w:pPr>
        <w:numPr>
          <w:ilvl w:val="0"/>
          <w:numId w:val="31"/>
        </w:numPr>
        <w:tabs>
          <w:tab w:val="num" w:pos="660"/>
        </w:tabs>
        <w:ind w:left="660" w:hanging="440"/>
        <w:jc w:val="both"/>
        <w:rPr>
          <w:rFonts w:cs="Calibri"/>
          <w:bCs/>
        </w:rPr>
      </w:pPr>
      <w:r w:rsidRPr="00B53738">
        <w:rPr>
          <w:rFonts w:cs="Calibri"/>
          <w:bCs/>
        </w:rPr>
        <w:t>Komisja działa na podstawie niniejszego Regulaminu.</w:t>
      </w:r>
    </w:p>
    <w:p w:rsidR="00BF7157" w:rsidRPr="00B53738" w:rsidRDefault="00BF7157" w:rsidP="00BF7157">
      <w:pPr>
        <w:numPr>
          <w:ilvl w:val="0"/>
          <w:numId w:val="31"/>
        </w:numPr>
        <w:tabs>
          <w:tab w:val="num" w:pos="660"/>
        </w:tabs>
        <w:ind w:left="660" w:hanging="440"/>
        <w:jc w:val="both"/>
        <w:rPr>
          <w:rFonts w:cs="Calibri"/>
          <w:bCs/>
        </w:rPr>
      </w:pPr>
      <w:r w:rsidRPr="00B53738">
        <w:rPr>
          <w:rFonts w:cs="Calibri"/>
          <w:bCs/>
        </w:rPr>
        <w:t xml:space="preserve">Regulamin wchodzi w życie z dniem zatwierdzenia przez Beneficjenta . </w:t>
      </w:r>
    </w:p>
    <w:p w:rsidR="00BF7157" w:rsidRPr="00B53738" w:rsidRDefault="00BF7157" w:rsidP="00BF7157">
      <w:pPr>
        <w:spacing w:after="120"/>
        <w:jc w:val="both"/>
        <w:rPr>
          <w:rFonts w:cs="Calibri"/>
          <w:bCs/>
        </w:rPr>
      </w:pPr>
    </w:p>
    <w:p w:rsidR="00BF7157" w:rsidRPr="00B53738" w:rsidRDefault="00BF7157" w:rsidP="00BF7157">
      <w:pPr>
        <w:ind w:firstLine="660"/>
        <w:jc w:val="both"/>
        <w:rPr>
          <w:rFonts w:cs="Calibri"/>
          <w:bCs/>
          <w:i/>
        </w:rPr>
      </w:pPr>
      <w:r w:rsidRPr="00B53738">
        <w:rPr>
          <w:rFonts w:cs="Calibri"/>
          <w:bCs/>
          <w:i/>
        </w:rPr>
        <w:t xml:space="preserve">Załączniki: </w:t>
      </w:r>
    </w:p>
    <w:p w:rsidR="00BF7157" w:rsidRPr="00B53738" w:rsidRDefault="00BF7157" w:rsidP="00BF7157">
      <w:pPr>
        <w:numPr>
          <w:ilvl w:val="0"/>
          <w:numId w:val="33"/>
        </w:numPr>
        <w:spacing w:after="120"/>
        <w:ind w:left="1066" w:hanging="357"/>
        <w:jc w:val="both"/>
        <w:rPr>
          <w:rFonts w:cs="Calibri"/>
          <w:bCs/>
          <w:i/>
        </w:rPr>
      </w:pPr>
      <w:r w:rsidRPr="00B53738">
        <w:rPr>
          <w:rFonts w:cs="Calibri"/>
          <w:i/>
        </w:rPr>
        <w:t>Deklaracja bezstronności i poufności dla Przewodniczącego, Zastępcy Przewodniczącego, Sekretarza oraz obserwatora   z ramienia IP.</w:t>
      </w:r>
    </w:p>
    <w:p w:rsidR="00BF7157" w:rsidRPr="00B53738" w:rsidRDefault="00BF7157" w:rsidP="00BF7157">
      <w:pPr>
        <w:numPr>
          <w:ilvl w:val="0"/>
          <w:numId w:val="33"/>
        </w:numPr>
        <w:spacing w:after="120"/>
        <w:ind w:left="1066" w:hanging="357"/>
        <w:jc w:val="both"/>
        <w:rPr>
          <w:rFonts w:cs="Calibri"/>
          <w:bCs/>
          <w:i/>
        </w:rPr>
      </w:pPr>
      <w:r w:rsidRPr="00B53738">
        <w:rPr>
          <w:rFonts w:cs="Calibri"/>
          <w:bCs/>
          <w:i/>
        </w:rPr>
        <w:t>Deklaracja bezstronności i poufności dla Oceniającego.</w:t>
      </w:r>
    </w:p>
    <w:p w:rsidR="00BF7157" w:rsidRDefault="00BF7157">
      <w:pPr>
        <w:rPr>
          <w:rFonts w:cs="Calibri"/>
          <w:bCs/>
        </w:rPr>
      </w:pPr>
    </w:p>
    <w:p w:rsidR="00463399" w:rsidRPr="00AA0C08" w:rsidRDefault="00463399" w:rsidP="00463399">
      <w:pPr>
        <w:spacing w:after="120"/>
        <w:rPr>
          <w:rFonts w:cs="Calibri"/>
          <w:bCs/>
        </w:rPr>
      </w:pPr>
    </w:p>
    <w:p w:rsidR="00EA7E03" w:rsidRDefault="00EA7E03">
      <w:pPr>
        <w:rPr>
          <w:rFonts w:cs="Calibri"/>
          <w:b/>
          <w:u w:val="single"/>
        </w:rPr>
      </w:pPr>
      <w:r>
        <w:rPr>
          <w:rFonts w:cs="Calibri"/>
          <w:b/>
          <w:u w:val="single"/>
        </w:rPr>
        <w:br w:type="page"/>
      </w:r>
    </w:p>
    <w:p w:rsidR="00463399" w:rsidRDefault="00463399" w:rsidP="00463399">
      <w:pPr>
        <w:spacing w:line="252" w:lineRule="auto"/>
        <w:rPr>
          <w:rFonts w:cs="Calibri"/>
          <w:b/>
          <w:u w:val="single"/>
        </w:rPr>
      </w:pPr>
    </w:p>
    <w:p w:rsidR="00EA7E03" w:rsidRDefault="00EA7E03" w:rsidP="00EA7E03">
      <w:pPr>
        <w:spacing w:line="252" w:lineRule="auto"/>
        <w:jc w:val="both"/>
        <w:rPr>
          <w:rFonts w:cs="Calibri"/>
          <w:bCs/>
        </w:rPr>
      </w:pPr>
      <w:r w:rsidRPr="00AA0C08">
        <w:rPr>
          <w:rFonts w:cs="Calibri"/>
        </w:rPr>
        <w:t xml:space="preserve">Załącznik nr 1 do </w:t>
      </w:r>
      <w:r w:rsidRPr="00AA0C08">
        <w:rPr>
          <w:rFonts w:cs="Calibri"/>
          <w:i/>
        </w:rPr>
        <w:t xml:space="preserve">Regulaminu Komisji Oceny Wniosków </w:t>
      </w:r>
      <w:r w:rsidRPr="00AA0C08">
        <w:rPr>
          <w:rFonts w:cs="Calibri"/>
          <w:bCs/>
          <w:i/>
        </w:rPr>
        <w:t xml:space="preserve">uczestników projektu ubiegających się </w:t>
      </w:r>
      <w:r w:rsidRPr="00AA0C08">
        <w:rPr>
          <w:rFonts w:cs="Calibri"/>
          <w:i/>
        </w:rPr>
        <w:t>o otrzymanie</w:t>
      </w:r>
      <w:r w:rsidRPr="00AA0C08">
        <w:rPr>
          <w:rFonts w:cs="Calibri"/>
          <w:bCs/>
          <w:i/>
        </w:rPr>
        <w:t xml:space="preserve"> </w:t>
      </w:r>
      <w:r w:rsidRPr="00AA0C08">
        <w:rPr>
          <w:rFonts w:cs="Calibri"/>
          <w:i/>
        </w:rPr>
        <w:t>wsparcia finansowego</w:t>
      </w:r>
      <w:r w:rsidRPr="00AA0C08">
        <w:rPr>
          <w:rFonts w:cs="Calibri"/>
          <w:b/>
          <w:bCs/>
          <w:i/>
        </w:rPr>
        <w:t xml:space="preserve"> </w:t>
      </w:r>
      <w:r w:rsidRPr="00AA0C08">
        <w:rPr>
          <w:rFonts w:cs="Calibri"/>
          <w:bCs/>
          <w:i/>
        </w:rPr>
        <w:t>na</w:t>
      </w:r>
      <w:r w:rsidRPr="00AA0C08">
        <w:rPr>
          <w:rFonts w:cs="Calibri"/>
          <w:b/>
          <w:bCs/>
          <w:i/>
        </w:rPr>
        <w:t xml:space="preserve"> </w:t>
      </w:r>
      <w:r w:rsidRPr="00AA0C08">
        <w:rPr>
          <w:rFonts w:cs="Calibri"/>
          <w:i/>
          <w:iCs/>
        </w:rPr>
        <w:t xml:space="preserve">założenie przedsiębiorstwa społecznego, </w:t>
      </w:r>
      <w:r w:rsidRPr="00AA0C08">
        <w:rPr>
          <w:rFonts w:cs="Calibri"/>
          <w:i/>
        </w:rPr>
        <w:t xml:space="preserve"> utworzenie nowego/nowych miejsc pracy w istniejących przedsiębiorstwach społecznych,</w:t>
      </w:r>
      <w:r w:rsidRPr="00AA0C08">
        <w:rPr>
          <w:rFonts w:cs="Calibri"/>
          <w:bCs/>
          <w:i/>
        </w:rPr>
        <w:t xml:space="preserve"> </w:t>
      </w:r>
      <w:r w:rsidRPr="00AA0C08">
        <w:rPr>
          <w:rFonts w:cs="Calibri"/>
          <w:i/>
        </w:rPr>
        <w:t>przekształcenie podmiotu ekonomii społecznej w przedsiębiorstwo społeczne</w:t>
      </w:r>
      <w:r w:rsidRPr="00AA0C08">
        <w:rPr>
          <w:rFonts w:cs="Calibri"/>
          <w:bCs/>
          <w:i/>
        </w:rPr>
        <w:t xml:space="preserve"> w ramach Działania 8.3 Wsparcie podmiotów ekonomii społecznej </w:t>
      </w:r>
      <w:r w:rsidRPr="00AA0C08">
        <w:rPr>
          <w:rFonts w:cs="Calibri"/>
          <w:bCs/>
        </w:rPr>
        <w:t>Regionalnego Programu Operacyjnego Województwa Opolskiego na lata 2014-2020 w województwie opolskim</w:t>
      </w:r>
    </w:p>
    <w:p w:rsidR="00EA7E03" w:rsidRPr="00EA7E03" w:rsidRDefault="00EA7E03" w:rsidP="00463399">
      <w:pPr>
        <w:spacing w:line="252" w:lineRule="auto"/>
        <w:rPr>
          <w:rFonts w:cs="Calibri"/>
          <w:b/>
          <w:u w:val="single"/>
        </w:rPr>
      </w:pPr>
    </w:p>
    <w:p w:rsidR="00463399" w:rsidRPr="00AA0C08" w:rsidRDefault="00463399" w:rsidP="00463399">
      <w:pPr>
        <w:rPr>
          <w:rFonts w:cs="Calibri"/>
          <w:b/>
          <w:u w:val="single"/>
        </w:rPr>
      </w:pPr>
      <w:r w:rsidRPr="00AA0C08">
        <w:rPr>
          <w:rFonts w:cs="Calibri"/>
          <w:b/>
          <w:u w:val="single"/>
        </w:rPr>
        <w:t>Deklaracja bezstronności i poufności</w:t>
      </w:r>
      <w:r w:rsidRPr="00AA0C08">
        <w:rPr>
          <w:rFonts w:cs="Calibri"/>
          <w:b/>
        </w:rPr>
        <w:t xml:space="preserve"> dla Przewodniczącego, Zastępcy Przewodniczącego, Sekretarza oraz obserwatora z ramienia IP</w:t>
      </w:r>
    </w:p>
    <w:p w:rsidR="00463399" w:rsidRPr="00AA0C08" w:rsidRDefault="00463399" w:rsidP="00463399">
      <w:pPr>
        <w:spacing w:line="252" w:lineRule="auto"/>
        <w:rPr>
          <w:rFonts w:cs="Calibri"/>
          <w:b/>
          <w:u w:val="single"/>
        </w:rPr>
      </w:pPr>
    </w:p>
    <w:p w:rsidR="00463399" w:rsidRPr="00AA0C08" w:rsidRDefault="00463399" w:rsidP="00EA7E03">
      <w:pPr>
        <w:spacing w:line="252" w:lineRule="auto"/>
        <w:ind w:firstLine="708"/>
        <w:jc w:val="both"/>
        <w:rPr>
          <w:rFonts w:cs="Calibri"/>
        </w:rPr>
      </w:pPr>
      <w:r w:rsidRPr="00AA0C08">
        <w:rPr>
          <w:rFonts w:cs="Calibri"/>
        </w:rPr>
        <w:t xml:space="preserve">Ja niżej podpisany/podpisana, niniejszym deklaruję, że zgadzam się brać udział </w:t>
      </w:r>
      <w:r w:rsidR="00EA7E03">
        <w:rPr>
          <w:rFonts w:cs="Calibri"/>
        </w:rPr>
        <w:br/>
      </w:r>
      <w:r w:rsidRPr="00AA0C08">
        <w:rPr>
          <w:rFonts w:cs="Calibri"/>
        </w:rPr>
        <w:t xml:space="preserve">w procedurze oceny wniosków  uczestników projektu ubiegających się o otrzymanie wsparcia finansowego w ramach Działania 8.3 </w:t>
      </w:r>
      <w:r w:rsidRPr="00AA0C08">
        <w:rPr>
          <w:rFonts w:cs="Calibri"/>
          <w:i/>
        </w:rPr>
        <w:t xml:space="preserve">Wsparcie podmiotów ekonomii społecznej </w:t>
      </w:r>
      <w:r w:rsidRPr="00AA0C08">
        <w:rPr>
          <w:rFonts w:cs="Calibri"/>
        </w:rPr>
        <w:t xml:space="preserve">Regionalnego Programu Operacyjnego Województwa Opolskiego na lata 2014-2020 . </w:t>
      </w:r>
    </w:p>
    <w:p w:rsidR="00463399" w:rsidRPr="00AA0C08" w:rsidRDefault="00463399" w:rsidP="00EA7E03">
      <w:pPr>
        <w:spacing w:line="252" w:lineRule="auto"/>
        <w:ind w:firstLine="708"/>
        <w:jc w:val="both"/>
        <w:rPr>
          <w:rFonts w:cs="Calibri"/>
        </w:rPr>
      </w:pPr>
      <w:r w:rsidRPr="00AA0C08">
        <w:rPr>
          <w:rFonts w:cs="Calibri"/>
        </w:rPr>
        <w:t xml:space="preserve">Poprzez złożenie niniejszej deklaracji potwierdzam, że zapoznałam/zapoznałem się </w:t>
      </w:r>
      <w:r w:rsidR="00EA7E03">
        <w:rPr>
          <w:rFonts w:cs="Calibri"/>
        </w:rPr>
        <w:br/>
      </w:r>
      <w:r w:rsidRPr="00AA0C08">
        <w:rPr>
          <w:rFonts w:cs="Calibri"/>
        </w:rPr>
        <w:t>z dostępnymi do dnia dzisiejszego informacjami  dotyczącymi oceny i wyboru wniosków.</w:t>
      </w:r>
    </w:p>
    <w:p w:rsidR="00463399" w:rsidRPr="00AA0C08" w:rsidRDefault="00463399" w:rsidP="00EA7E03">
      <w:pPr>
        <w:spacing w:line="252" w:lineRule="auto"/>
        <w:jc w:val="both"/>
        <w:rPr>
          <w:rFonts w:cs="Calibri"/>
        </w:rPr>
      </w:pPr>
      <w:r w:rsidRPr="00AA0C08">
        <w:rPr>
          <w:rFonts w:cs="Calibri"/>
        </w:rPr>
        <w:t xml:space="preserve">Deklaruję, że będę bezstronnie i uczciwie wykonywać swoje obowiązki. </w:t>
      </w:r>
    </w:p>
    <w:p w:rsidR="00463399" w:rsidRPr="00AA0C08" w:rsidRDefault="00463399" w:rsidP="00EA7E03">
      <w:pPr>
        <w:spacing w:line="252" w:lineRule="auto"/>
        <w:ind w:left="142" w:firstLine="566"/>
        <w:jc w:val="both"/>
        <w:rPr>
          <w:rFonts w:cs="Calibri"/>
        </w:rPr>
      </w:pPr>
      <w:r w:rsidRPr="00AA0C08">
        <w:rPr>
          <w:rFonts w:cs="Calibri"/>
          <w:bCs/>
        </w:rPr>
        <w:t>Oświadczam, że nie</w:t>
      </w:r>
      <w:r w:rsidRPr="00AA0C08">
        <w:rPr>
          <w:rFonts w:cs="Calibri"/>
        </w:rPr>
        <w:t xml:space="preserve"> pozostaję w związku małżeńskim albo w faktycznym pożyciu, </w:t>
      </w:r>
      <w:r w:rsidR="00EA7E03">
        <w:rPr>
          <w:rFonts w:cs="Calibri"/>
        </w:rPr>
        <w:br/>
      </w:r>
      <w:r w:rsidRPr="00AA0C08">
        <w:rPr>
          <w:rFonts w:cs="Calibri"/>
        </w:rPr>
        <w:t>a także w stosunku pokrewieństwa lub powinowactwa w linii prostej, pokrewieństwa lub powinowactwa w linii bocznej do drugiego stopnia oraz nie jestem związany z tytułu przysposobienia, opieki lub kurateli z wszystkimi Wnioskodawcami ocenianymi w ramach danej Komisji Oceny Wniosków.</w:t>
      </w:r>
    </w:p>
    <w:p w:rsidR="00463399" w:rsidRPr="00AA0C08" w:rsidRDefault="00463399" w:rsidP="00EA7E03">
      <w:pPr>
        <w:spacing w:before="120" w:line="252" w:lineRule="auto"/>
        <w:ind w:firstLine="709"/>
        <w:jc w:val="both"/>
        <w:rPr>
          <w:rFonts w:cs="Calibri"/>
        </w:rPr>
      </w:pPr>
      <w:r w:rsidRPr="00AA0C08">
        <w:rPr>
          <w:rFonts w:cs="Calibri"/>
        </w:rPr>
        <w:t xml:space="preserve">Jeżeli okaże się, że w trakcie procesu oceny/wyboru wniosków zaistnieją jakiekolwiek okoliczności mogące budzić wątpliwości co do bezstronnej oceny, bezzwłocznie zrezygnuję </w:t>
      </w:r>
      <w:r w:rsidR="00EA7E03">
        <w:rPr>
          <w:rFonts w:cs="Calibri"/>
        </w:rPr>
        <w:br/>
      </w:r>
      <w:r w:rsidRPr="00AA0C08">
        <w:rPr>
          <w:rFonts w:cs="Calibri"/>
        </w:rPr>
        <w:t>z pracy w Komisji Oceny Wniosków.</w:t>
      </w:r>
    </w:p>
    <w:p w:rsidR="00463399" w:rsidRPr="00AA0C08" w:rsidRDefault="00463399" w:rsidP="00EA7E03">
      <w:pPr>
        <w:spacing w:line="252" w:lineRule="auto"/>
        <w:ind w:firstLine="708"/>
        <w:jc w:val="both"/>
        <w:rPr>
          <w:rFonts w:cs="Calibri"/>
        </w:rPr>
      </w:pPr>
      <w:r w:rsidRPr="00AA0C08">
        <w:rPr>
          <w:rFonts w:cs="Calibri"/>
        </w:rPr>
        <w:t xml:space="preserve">Zobowiązuję się utrzymywać w tajemnicy i poufności wszelkie informacje </w:t>
      </w:r>
      <w:r w:rsidR="00EA7E03">
        <w:rPr>
          <w:rFonts w:cs="Calibri"/>
        </w:rPr>
        <w:br/>
      </w:r>
      <w:r w:rsidRPr="00AA0C08">
        <w:rPr>
          <w:rFonts w:cs="Calibri"/>
        </w:rPr>
        <w:t xml:space="preserve">i dokumenty, które zostały mi ujawnione, przygotowane przeze mnie w trakcie procedury oceny wniosków lub wynikające z procesu oceny.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299"/>
      </w:tblGrid>
      <w:tr w:rsidR="00463399" w:rsidRPr="00AA0C08" w:rsidTr="00B44F97">
        <w:trPr>
          <w:trHeight w:val="533"/>
        </w:trPr>
        <w:tc>
          <w:tcPr>
            <w:tcW w:w="1701" w:type="dxa"/>
          </w:tcPr>
          <w:p w:rsidR="00463399" w:rsidRPr="00AA0C08" w:rsidRDefault="00463399" w:rsidP="00B44F97">
            <w:pPr>
              <w:rPr>
                <w:rFonts w:cs="Calibri"/>
              </w:rPr>
            </w:pPr>
            <w:r w:rsidRPr="00AA0C08">
              <w:rPr>
                <w:rFonts w:cs="Calibri"/>
              </w:rPr>
              <w:t>Imię i nazwisko</w:t>
            </w:r>
          </w:p>
        </w:tc>
        <w:tc>
          <w:tcPr>
            <w:tcW w:w="7299" w:type="dxa"/>
          </w:tcPr>
          <w:p w:rsidR="00463399" w:rsidRPr="00AA0C08" w:rsidRDefault="00463399" w:rsidP="00B44F97">
            <w:pPr>
              <w:spacing w:line="252" w:lineRule="auto"/>
              <w:rPr>
                <w:rFonts w:cs="Calibri"/>
              </w:rPr>
            </w:pPr>
          </w:p>
        </w:tc>
      </w:tr>
      <w:tr w:rsidR="00463399" w:rsidRPr="00AA0C08" w:rsidTr="00B44F97">
        <w:trPr>
          <w:trHeight w:val="225"/>
        </w:trPr>
        <w:tc>
          <w:tcPr>
            <w:tcW w:w="1701" w:type="dxa"/>
          </w:tcPr>
          <w:p w:rsidR="00463399" w:rsidRPr="00AA0C08" w:rsidRDefault="00463399" w:rsidP="00B44F97">
            <w:pPr>
              <w:rPr>
                <w:rFonts w:cs="Calibri"/>
              </w:rPr>
            </w:pPr>
            <w:r w:rsidRPr="00AA0C08">
              <w:rPr>
                <w:rFonts w:cs="Calibri"/>
              </w:rPr>
              <w:t>Podpis</w:t>
            </w:r>
          </w:p>
        </w:tc>
        <w:tc>
          <w:tcPr>
            <w:tcW w:w="7299" w:type="dxa"/>
          </w:tcPr>
          <w:p w:rsidR="00463399" w:rsidRPr="00AA0C08" w:rsidRDefault="00463399" w:rsidP="00B44F97">
            <w:pPr>
              <w:spacing w:line="252" w:lineRule="auto"/>
              <w:rPr>
                <w:rFonts w:cs="Calibri"/>
              </w:rPr>
            </w:pPr>
          </w:p>
        </w:tc>
      </w:tr>
      <w:tr w:rsidR="00463399" w:rsidRPr="00AA0C08" w:rsidTr="00B44F97">
        <w:trPr>
          <w:trHeight w:val="180"/>
        </w:trPr>
        <w:tc>
          <w:tcPr>
            <w:tcW w:w="1701" w:type="dxa"/>
          </w:tcPr>
          <w:p w:rsidR="00463399" w:rsidRPr="00AA0C08" w:rsidRDefault="00463399" w:rsidP="00B44F97">
            <w:pPr>
              <w:rPr>
                <w:rFonts w:cs="Calibri"/>
              </w:rPr>
            </w:pPr>
            <w:r w:rsidRPr="00AA0C08">
              <w:rPr>
                <w:rFonts w:cs="Calibri"/>
              </w:rPr>
              <w:t>Data</w:t>
            </w:r>
          </w:p>
        </w:tc>
        <w:tc>
          <w:tcPr>
            <w:tcW w:w="7299" w:type="dxa"/>
          </w:tcPr>
          <w:p w:rsidR="00463399" w:rsidRPr="00AA0C08" w:rsidRDefault="00463399" w:rsidP="00B44F97">
            <w:pPr>
              <w:spacing w:line="252" w:lineRule="auto"/>
              <w:rPr>
                <w:rFonts w:cs="Calibri"/>
              </w:rPr>
            </w:pPr>
          </w:p>
        </w:tc>
      </w:tr>
    </w:tbl>
    <w:p w:rsidR="00463399" w:rsidRDefault="00463399" w:rsidP="00463399">
      <w:pPr>
        <w:spacing w:after="120"/>
        <w:rPr>
          <w:rFonts w:cs="Calibri"/>
        </w:rPr>
      </w:pPr>
    </w:p>
    <w:p w:rsidR="00463399" w:rsidRDefault="00463399">
      <w:pPr>
        <w:rPr>
          <w:rFonts w:cs="Calibri"/>
        </w:rPr>
      </w:pPr>
      <w:r>
        <w:rPr>
          <w:rFonts w:cs="Calibri"/>
        </w:rPr>
        <w:br w:type="page"/>
      </w:r>
    </w:p>
    <w:p w:rsidR="00EA7E03" w:rsidRDefault="00EA7E03" w:rsidP="00EA7E03">
      <w:pPr>
        <w:spacing w:after="120"/>
        <w:jc w:val="both"/>
        <w:rPr>
          <w:rFonts w:cs="Calibri"/>
        </w:rPr>
      </w:pPr>
    </w:p>
    <w:p w:rsidR="00463399" w:rsidRPr="00AA0C08" w:rsidRDefault="00463399" w:rsidP="00EA7E03">
      <w:pPr>
        <w:spacing w:after="120"/>
        <w:jc w:val="both"/>
        <w:rPr>
          <w:rFonts w:cs="Calibri"/>
          <w:bCs/>
        </w:rPr>
      </w:pPr>
      <w:r w:rsidRPr="00AA0C08">
        <w:rPr>
          <w:rFonts w:cs="Calibri"/>
        </w:rPr>
        <w:t xml:space="preserve">Załącznik nr 2 do Regulaminu Komisji Oceny Wniosków </w:t>
      </w:r>
      <w:r w:rsidRPr="00AA0C08">
        <w:rPr>
          <w:rFonts w:cs="Calibri"/>
          <w:bCs/>
        </w:rPr>
        <w:t xml:space="preserve">uczestników projektu ubiegających się </w:t>
      </w:r>
      <w:r w:rsidRPr="00AA0C08">
        <w:rPr>
          <w:rFonts w:cs="Calibri"/>
        </w:rPr>
        <w:t>o otrzymanie</w:t>
      </w:r>
      <w:r w:rsidRPr="00AA0C08">
        <w:rPr>
          <w:rFonts w:cs="Calibri"/>
          <w:bCs/>
        </w:rPr>
        <w:t xml:space="preserve"> </w:t>
      </w:r>
      <w:r w:rsidRPr="00AA0C08">
        <w:rPr>
          <w:rFonts w:cs="Calibri"/>
          <w:i/>
        </w:rPr>
        <w:t>wsparcia finansowego</w:t>
      </w:r>
      <w:r w:rsidRPr="00AA0C08">
        <w:rPr>
          <w:rFonts w:cs="Calibri"/>
          <w:b/>
          <w:bCs/>
        </w:rPr>
        <w:t xml:space="preserve"> </w:t>
      </w:r>
      <w:r w:rsidRPr="00AA0C08">
        <w:rPr>
          <w:rFonts w:cs="Calibri"/>
          <w:bCs/>
        </w:rPr>
        <w:t>na</w:t>
      </w:r>
      <w:r w:rsidRPr="00AA0C08">
        <w:rPr>
          <w:rFonts w:cs="Calibri"/>
          <w:b/>
          <w:bCs/>
        </w:rPr>
        <w:t xml:space="preserve"> </w:t>
      </w:r>
      <w:r w:rsidRPr="00AA0C08">
        <w:rPr>
          <w:rFonts w:cs="Calibri"/>
          <w:i/>
          <w:iCs/>
        </w:rPr>
        <w:t xml:space="preserve">założenie przedsiębiorstwa społecznego, </w:t>
      </w:r>
      <w:r w:rsidRPr="00AA0C08">
        <w:rPr>
          <w:rFonts w:cs="Calibri"/>
          <w:i/>
        </w:rPr>
        <w:t>utworzenie nowego/nowych miejsc pracy w istniejących przedsiębiorstwach społecznych</w:t>
      </w:r>
      <w:r w:rsidRPr="00AA0C08">
        <w:rPr>
          <w:rFonts w:cs="Calibri"/>
          <w:bCs/>
        </w:rPr>
        <w:t xml:space="preserve">, </w:t>
      </w:r>
      <w:r w:rsidRPr="00AA0C08">
        <w:rPr>
          <w:rFonts w:cs="Calibri"/>
          <w:i/>
        </w:rPr>
        <w:t xml:space="preserve">przekształcenie podmiotu ekonomii społecznej w przedsiębiorstwo społeczne, </w:t>
      </w:r>
      <w:r w:rsidRPr="00AA0C08">
        <w:rPr>
          <w:rFonts w:cs="Calibri"/>
          <w:bCs/>
        </w:rPr>
        <w:t xml:space="preserve">w ramach działania 8.3 </w:t>
      </w:r>
      <w:r w:rsidRPr="00AA0C08">
        <w:rPr>
          <w:rFonts w:cs="Calibri"/>
          <w:bCs/>
          <w:i/>
        </w:rPr>
        <w:t xml:space="preserve">Wsparcie podmiotów ekonomii społecznej Regionalnego </w:t>
      </w:r>
      <w:r w:rsidRPr="00AA0C08">
        <w:rPr>
          <w:rFonts w:cs="Calibri"/>
          <w:bCs/>
        </w:rPr>
        <w:t>Programu Operacyjnego Województwa Opolskiego  2014-2020 w województwie opolskim.</w:t>
      </w:r>
    </w:p>
    <w:p w:rsidR="00463399" w:rsidRPr="00AA0C08" w:rsidRDefault="00463399" w:rsidP="00463399">
      <w:pPr>
        <w:spacing w:line="252" w:lineRule="auto"/>
        <w:rPr>
          <w:rFonts w:cs="Calibri"/>
          <w:b/>
          <w:u w:val="single"/>
        </w:rPr>
      </w:pPr>
    </w:p>
    <w:p w:rsidR="00463399" w:rsidRPr="00AA0C08" w:rsidRDefault="00463399" w:rsidP="00463399">
      <w:pPr>
        <w:spacing w:line="252" w:lineRule="auto"/>
        <w:rPr>
          <w:rFonts w:cs="Calibri"/>
          <w:b/>
          <w:u w:val="single"/>
        </w:rPr>
      </w:pPr>
      <w:r w:rsidRPr="00AA0C08">
        <w:rPr>
          <w:rFonts w:cs="Calibri"/>
          <w:b/>
          <w:u w:val="single"/>
        </w:rPr>
        <w:t>Deklaracja bezstronności i poufności dla oceniającego</w:t>
      </w:r>
    </w:p>
    <w:p w:rsidR="00463399" w:rsidRPr="00AA0C08" w:rsidRDefault="00463399" w:rsidP="00463399">
      <w:pPr>
        <w:spacing w:line="252" w:lineRule="auto"/>
        <w:rPr>
          <w:rFonts w:cs="Calibri"/>
          <w:b/>
          <w:u w:val="single"/>
        </w:rPr>
      </w:pPr>
    </w:p>
    <w:p w:rsidR="00463399" w:rsidRPr="00AA0C08" w:rsidRDefault="00463399" w:rsidP="00EA7E03">
      <w:pPr>
        <w:spacing w:line="252" w:lineRule="auto"/>
        <w:ind w:firstLine="708"/>
        <w:jc w:val="both"/>
        <w:rPr>
          <w:rFonts w:cs="Calibri"/>
        </w:rPr>
      </w:pPr>
      <w:r w:rsidRPr="00AA0C08">
        <w:rPr>
          <w:rFonts w:cs="Calibri"/>
        </w:rPr>
        <w:t xml:space="preserve">Ja niżej podpisany/podpisana, niniejszym deklaruję, że zgadzam się brać udział </w:t>
      </w:r>
      <w:r w:rsidR="00EA7E03">
        <w:rPr>
          <w:rFonts w:cs="Calibri"/>
        </w:rPr>
        <w:br/>
      </w:r>
      <w:r w:rsidRPr="00AA0C08">
        <w:rPr>
          <w:rFonts w:cs="Calibri"/>
        </w:rPr>
        <w:t xml:space="preserve">w procedurze oceny wniosków pomocy uczestników projektu ubiegających się o otrzymanie wsparcia finansowego w ramach Działania 8.3 </w:t>
      </w:r>
      <w:r w:rsidRPr="00AA0C08">
        <w:rPr>
          <w:rFonts w:cs="Calibri"/>
          <w:i/>
        </w:rPr>
        <w:t xml:space="preserve">Wsparcie podmiotów ekonomii społecznej </w:t>
      </w:r>
      <w:r w:rsidRPr="00AA0C08">
        <w:rPr>
          <w:rFonts w:cs="Calibri"/>
        </w:rPr>
        <w:t xml:space="preserve">Regionalnego Programu Operacyjnego Województwa Opolskiego na lata 2014-2020. </w:t>
      </w:r>
    </w:p>
    <w:p w:rsidR="00463399" w:rsidRPr="00AA0C08" w:rsidRDefault="00463399" w:rsidP="00EA7E03">
      <w:pPr>
        <w:spacing w:line="252" w:lineRule="auto"/>
        <w:ind w:firstLine="708"/>
        <w:jc w:val="both"/>
        <w:rPr>
          <w:rFonts w:cs="Calibri"/>
        </w:rPr>
      </w:pPr>
      <w:r w:rsidRPr="00AA0C08">
        <w:rPr>
          <w:rFonts w:cs="Calibri"/>
        </w:rPr>
        <w:t xml:space="preserve">Poprzez złożenie niniejszej deklaracji, potwierdzam, że zapoznałam/zapoznałem się </w:t>
      </w:r>
      <w:r w:rsidR="00EA7E03">
        <w:rPr>
          <w:rFonts w:cs="Calibri"/>
        </w:rPr>
        <w:br/>
      </w:r>
      <w:r w:rsidRPr="00AA0C08">
        <w:rPr>
          <w:rFonts w:cs="Calibri"/>
        </w:rPr>
        <w:t>z dostępnymi do dnia dzisiejszego informacjami  dotyczącymi oceny i wyboru wniosków.</w:t>
      </w:r>
    </w:p>
    <w:p w:rsidR="00463399" w:rsidRPr="00AA0C08" w:rsidRDefault="00463399" w:rsidP="00EA7E03">
      <w:pPr>
        <w:spacing w:line="252" w:lineRule="auto"/>
        <w:jc w:val="both"/>
        <w:rPr>
          <w:rFonts w:cs="Calibri"/>
        </w:rPr>
      </w:pPr>
      <w:r w:rsidRPr="00AA0C08">
        <w:rPr>
          <w:rFonts w:cs="Calibri"/>
        </w:rPr>
        <w:t xml:space="preserve">Deklaruję, że będę bezstronnie i uczciwie wykonywać swoje obowiązki. </w:t>
      </w:r>
    </w:p>
    <w:p w:rsidR="00463399" w:rsidRPr="00AA0C08" w:rsidRDefault="00463399" w:rsidP="00EA7E03">
      <w:pPr>
        <w:spacing w:line="252" w:lineRule="auto"/>
        <w:ind w:firstLine="708"/>
        <w:jc w:val="both"/>
        <w:rPr>
          <w:rFonts w:cs="Calibri"/>
        </w:rPr>
      </w:pPr>
      <w:r w:rsidRPr="00AA0C08">
        <w:rPr>
          <w:rFonts w:cs="Calibri"/>
        </w:rPr>
        <w:t>Jeżeli okaże się, że w trakcie trwania procesu oceny/wyboru wniosków zaistnieją jakiekolwiek okoliczności mogące budzić wątpliwości, co do bezstronnej oceny, bezzwłocznie wstrzymam się z wyrażaniem opinii i dokonaniem oceny tego wniosku. Fakt taki zgłoszę Przewodniczącemu/Zastępcy Przewodniczącego Komisji Oceny Wniosków, przed rozpoczęciem procesu oceny wniosków.</w:t>
      </w:r>
    </w:p>
    <w:p w:rsidR="00463399" w:rsidRPr="00AA0C08" w:rsidRDefault="00463399" w:rsidP="00EA7E03">
      <w:pPr>
        <w:spacing w:line="252" w:lineRule="auto"/>
        <w:ind w:firstLine="708"/>
        <w:jc w:val="both"/>
        <w:rPr>
          <w:rFonts w:cs="Calibri"/>
        </w:rPr>
      </w:pPr>
      <w:r w:rsidRPr="00AA0C08">
        <w:rPr>
          <w:rFonts w:cs="Calibri"/>
        </w:rPr>
        <w:t xml:space="preserve">Zobowiązuję się utrzymywać w tajemnicy i poufności wszelkie informacje </w:t>
      </w:r>
      <w:r w:rsidR="00EA7E03">
        <w:rPr>
          <w:rFonts w:cs="Calibri"/>
        </w:rPr>
        <w:br/>
      </w:r>
      <w:r w:rsidRPr="00AA0C08">
        <w:rPr>
          <w:rFonts w:cs="Calibri"/>
        </w:rPr>
        <w:t xml:space="preserve">i dokumenty, które zostały mi ujawnione, przygotowane przeze mnie w trakcie procedury oceny wniosków lub wynikające z procesu oceny. </w:t>
      </w:r>
    </w:p>
    <w:p w:rsidR="00463399" w:rsidRPr="00AA0C08" w:rsidRDefault="00463399" w:rsidP="00463399">
      <w:pPr>
        <w:spacing w:line="252" w:lineRule="auto"/>
        <w:ind w:firstLine="708"/>
        <w:rPr>
          <w:rFonts w:cs="Calibr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299"/>
      </w:tblGrid>
      <w:tr w:rsidR="00463399" w:rsidRPr="00AA0C08" w:rsidTr="00B44F97">
        <w:trPr>
          <w:trHeight w:val="540"/>
        </w:trPr>
        <w:tc>
          <w:tcPr>
            <w:tcW w:w="1701" w:type="dxa"/>
          </w:tcPr>
          <w:p w:rsidR="00463399" w:rsidRPr="00AA0C08" w:rsidRDefault="00463399" w:rsidP="00B44F97">
            <w:pPr>
              <w:rPr>
                <w:rFonts w:cs="Calibri"/>
              </w:rPr>
            </w:pPr>
            <w:r w:rsidRPr="00AA0C08">
              <w:rPr>
                <w:rFonts w:cs="Calibri"/>
              </w:rPr>
              <w:t>Imię i nazwisko</w:t>
            </w:r>
          </w:p>
        </w:tc>
        <w:tc>
          <w:tcPr>
            <w:tcW w:w="7299" w:type="dxa"/>
          </w:tcPr>
          <w:p w:rsidR="00463399" w:rsidRPr="00AA0C08" w:rsidRDefault="00463399" w:rsidP="00B44F97">
            <w:pPr>
              <w:spacing w:line="252" w:lineRule="auto"/>
              <w:rPr>
                <w:rFonts w:cs="Calibri"/>
              </w:rPr>
            </w:pPr>
          </w:p>
        </w:tc>
      </w:tr>
      <w:tr w:rsidR="00463399" w:rsidRPr="00AA0C08" w:rsidTr="00B44F97">
        <w:trPr>
          <w:trHeight w:val="225"/>
        </w:trPr>
        <w:tc>
          <w:tcPr>
            <w:tcW w:w="1701" w:type="dxa"/>
          </w:tcPr>
          <w:p w:rsidR="00463399" w:rsidRPr="00AA0C08" w:rsidRDefault="00463399" w:rsidP="00B44F97">
            <w:pPr>
              <w:rPr>
                <w:rFonts w:cs="Calibri"/>
              </w:rPr>
            </w:pPr>
            <w:r w:rsidRPr="00AA0C08">
              <w:rPr>
                <w:rFonts w:cs="Calibri"/>
              </w:rPr>
              <w:t>Podpis</w:t>
            </w:r>
          </w:p>
        </w:tc>
        <w:tc>
          <w:tcPr>
            <w:tcW w:w="7299" w:type="dxa"/>
          </w:tcPr>
          <w:p w:rsidR="00463399" w:rsidRPr="00AA0C08" w:rsidRDefault="00463399" w:rsidP="00B44F97">
            <w:pPr>
              <w:spacing w:line="252" w:lineRule="auto"/>
              <w:rPr>
                <w:rFonts w:cs="Calibri"/>
              </w:rPr>
            </w:pPr>
          </w:p>
        </w:tc>
      </w:tr>
      <w:tr w:rsidR="00463399" w:rsidRPr="00AA0C08" w:rsidTr="00B44F97">
        <w:trPr>
          <w:trHeight w:val="180"/>
        </w:trPr>
        <w:tc>
          <w:tcPr>
            <w:tcW w:w="1701" w:type="dxa"/>
          </w:tcPr>
          <w:p w:rsidR="00463399" w:rsidRPr="00AA0C08" w:rsidRDefault="00463399" w:rsidP="00B44F97">
            <w:pPr>
              <w:rPr>
                <w:rFonts w:cs="Calibri"/>
              </w:rPr>
            </w:pPr>
            <w:r w:rsidRPr="00AA0C08">
              <w:rPr>
                <w:rFonts w:cs="Calibri"/>
              </w:rPr>
              <w:t>Data</w:t>
            </w:r>
          </w:p>
        </w:tc>
        <w:tc>
          <w:tcPr>
            <w:tcW w:w="7299" w:type="dxa"/>
          </w:tcPr>
          <w:p w:rsidR="00463399" w:rsidRPr="00AA0C08" w:rsidRDefault="00463399" w:rsidP="00B44F97">
            <w:pPr>
              <w:spacing w:line="252" w:lineRule="auto"/>
              <w:rPr>
                <w:rFonts w:cs="Calibri"/>
              </w:rPr>
            </w:pPr>
          </w:p>
        </w:tc>
      </w:tr>
    </w:tbl>
    <w:p w:rsidR="00463399" w:rsidRDefault="00463399" w:rsidP="00463399">
      <w:pPr>
        <w:autoSpaceDE w:val="0"/>
        <w:autoSpaceDN w:val="0"/>
        <w:adjustRightInd w:val="0"/>
        <w:rPr>
          <w:rFonts w:cs="Calibri"/>
          <w:b/>
          <w:bCs/>
        </w:rPr>
      </w:pPr>
    </w:p>
    <w:p w:rsidR="00967CA7" w:rsidRPr="00967CA7" w:rsidRDefault="00967CA7" w:rsidP="00967CA7">
      <w:pPr>
        <w:rPr>
          <w:szCs w:val="20"/>
        </w:rPr>
      </w:pPr>
    </w:p>
    <w:sectPr w:rsidR="00967CA7" w:rsidRPr="00967CA7" w:rsidSect="000F16AA">
      <w:headerReference w:type="even" r:id="rId9"/>
      <w:headerReference w:type="default" r:id="rId10"/>
      <w:footerReference w:type="even" r:id="rId11"/>
      <w:footerReference w:type="default" r:id="rId12"/>
      <w:headerReference w:type="first" r:id="rId13"/>
      <w:footerReference w:type="first" r:id="rId14"/>
      <w:pgSz w:w="11906" w:h="16838"/>
      <w:pgMar w:top="1418" w:right="1361" w:bottom="1418" w:left="1361" w:header="425"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989" w:rsidRDefault="009B6989">
      <w:r>
        <w:separator/>
      </w:r>
    </w:p>
  </w:endnote>
  <w:endnote w:type="continuationSeparator" w:id="0">
    <w:p w:rsidR="009B6989" w:rsidRDefault="009B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12" w:rsidRDefault="00CD6A1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2C" w:rsidRDefault="009B6989" w:rsidP="00320E2C">
    <w:pPr>
      <w:pStyle w:val="Nagwek"/>
      <w:rPr>
        <w:rFonts w:ascii="Calibri" w:hAnsi="Calibri"/>
        <w:b/>
        <w:i/>
        <w:sz w:val="20"/>
        <w:szCs w:val="20"/>
      </w:rPr>
    </w:pPr>
    <w:r>
      <w:rPr>
        <w:rFonts w:ascii="Calibri" w:hAnsi="Calibri"/>
        <w:b/>
        <w:i/>
        <w:noProof/>
        <w:sz w:val="20"/>
        <w:szCs w:val="20"/>
      </w:rPr>
      <w:pict>
        <v:shapetype id="_x0000_t32" coordsize="21600,21600" o:spt="32" o:oned="t" path="m,l21600,21600e" filled="f">
          <v:path arrowok="t" fillok="f" o:connecttype="none"/>
          <o:lock v:ext="edit" shapetype="t"/>
        </v:shapetype>
        <v:shape id="_x0000_s2073" type="#_x0000_t32" style="position:absolute;margin-left:-70.25pt;margin-top:2.35pt;width:601.8pt;height:0;z-index:251659264" o:connectortype="straight"/>
      </w:pict>
    </w:r>
  </w:p>
  <w:p w:rsidR="009060E4" w:rsidRPr="007436BB" w:rsidRDefault="009060E4" w:rsidP="009060E4">
    <w:pPr>
      <w:pStyle w:val="Nagwek"/>
      <w:jc w:val="center"/>
      <w:rPr>
        <w:rFonts w:ascii="Calibri" w:hAnsi="Calibri"/>
        <w:b/>
        <w:i/>
        <w:sz w:val="20"/>
        <w:szCs w:val="20"/>
      </w:rPr>
    </w:pPr>
    <w:r w:rsidRPr="007436BB">
      <w:rPr>
        <w:rFonts w:ascii="Calibri" w:hAnsi="Calibri"/>
        <w:b/>
        <w:i/>
        <w:sz w:val="20"/>
        <w:szCs w:val="20"/>
      </w:rPr>
      <w:t>Ośrodek Wsparcia Ekonomii Społecznej</w:t>
    </w:r>
    <w:r>
      <w:rPr>
        <w:rFonts w:ascii="Calibri" w:hAnsi="Calibri"/>
        <w:b/>
        <w:i/>
        <w:sz w:val="20"/>
        <w:szCs w:val="20"/>
      </w:rPr>
      <w:t xml:space="preserve"> dla Subregionu P</w:t>
    </w:r>
    <w:r w:rsidRPr="007436BB">
      <w:rPr>
        <w:rFonts w:ascii="Calibri" w:hAnsi="Calibri"/>
        <w:b/>
        <w:i/>
        <w:sz w:val="20"/>
        <w:szCs w:val="20"/>
      </w:rPr>
      <w:t>ółnocnego</w:t>
    </w:r>
  </w:p>
  <w:p w:rsidR="00DD1B41" w:rsidRPr="00564296" w:rsidRDefault="009B6989" w:rsidP="009060E4">
    <w:pPr>
      <w:pStyle w:val="Nagwek"/>
      <w:jc w:val="center"/>
    </w:pPr>
    <w:r>
      <w:rPr>
        <w:noProof/>
      </w:rPr>
      <w:pict>
        <v:shapetype id="_x0000_t202" coordsize="21600,21600" o:spt="202" path="m,l,21600r21600,l21600,xe">
          <v:stroke joinstyle="miter"/>
          <v:path gradientshapeok="t" o:connecttype="rect"/>
        </v:shapetype>
        <v:shape id="_x0000_s2074" type="#_x0000_t202" style="position:absolute;left:0;text-align:left;margin-left:67.85pt;margin-top:770.45pt;width:102.8pt;height:59.3pt;z-index:251660288;visibility:visible;mso-wrap-style:none;mso-wrap-distance-top:3.6pt;mso-wrap-distance-bottom:3.6pt;mso-position-horizontal-relative:page;mso-position-vertical-relative:page;mso-width-relative:margin;mso-height-relative:margin" stroked="f">
          <v:textbox style="mso-next-textbox:#_x0000_s2074;mso-fit-shape-to-text:t">
            <w:txbxContent>
              <w:p w:rsidR="00110233" w:rsidRDefault="00F301ED">
                <w:r>
                  <w:rPr>
                    <w:noProof/>
                  </w:rPr>
                  <w:drawing>
                    <wp:inline distT="0" distB="0" distL="0" distR="0">
                      <wp:extent cx="1120140" cy="662940"/>
                      <wp:effectExtent l="19050" t="0" r="3810" b="0"/>
                      <wp:docPr id="3" name="Obraz 3" descr="OWESI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ESIIcut"/>
                              <pic:cNvPicPr>
                                <a:picLocks noChangeAspect="1" noChangeArrowheads="1"/>
                              </pic:cNvPicPr>
                            </pic:nvPicPr>
                            <pic:blipFill>
                              <a:blip r:embed="rId1"/>
                              <a:srcRect/>
                              <a:stretch>
                                <a:fillRect/>
                              </a:stretch>
                            </pic:blipFill>
                            <pic:spPr bwMode="auto">
                              <a:xfrm>
                                <a:off x="0" y="0"/>
                                <a:ext cx="1120140" cy="662940"/>
                              </a:xfrm>
                              <a:prstGeom prst="rect">
                                <a:avLst/>
                              </a:prstGeom>
                              <a:noFill/>
                              <a:ln w="9525">
                                <a:noFill/>
                                <a:miter lim="800000"/>
                                <a:headEnd/>
                                <a:tailEnd/>
                              </a:ln>
                            </pic:spPr>
                          </pic:pic>
                        </a:graphicData>
                      </a:graphic>
                    </wp:inline>
                  </w:drawing>
                </w:r>
              </w:p>
            </w:txbxContent>
          </v:textbox>
          <w10:wrap type="square" anchorx="page" anchory="page"/>
        </v:shape>
      </w:pict>
    </w:r>
    <w:r>
      <w:rPr>
        <w:noProof/>
      </w:rPr>
      <w:pict>
        <v:shape id="_x0000_s2071" type="#_x0000_t202" style="position:absolute;left:0;text-align:left;margin-left:195.3pt;margin-top:785.25pt;width:67.5pt;height:32.35pt;z-index:251657216;visibility:visible;mso-wrap-distance-top:3.6pt;mso-wrap-distance-bottom:3.6pt;mso-position-horizontal-relative:page;mso-position-vertical-relative:page;mso-width-relative:margin;mso-height-relative:margin" stroked="f">
          <v:textbox style="mso-next-textbox:#_x0000_s2071">
            <w:txbxContent>
              <w:p w:rsidR="00115FD2" w:rsidRPr="00C020DB" w:rsidRDefault="00115FD2" w:rsidP="00115FD2">
                <w:pPr>
                  <w:jc w:val="center"/>
                  <w:rPr>
                    <w:rFonts w:ascii="Calibri" w:hAnsi="Calibri" w:cs="Calibri"/>
                    <w:i/>
                    <w:sz w:val="20"/>
                    <w:szCs w:val="20"/>
                    <w:u w:val="single"/>
                  </w:rPr>
                </w:pPr>
                <w:r w:rsidRPr="00C020DB">
                  <w:rPr>
                    <w:rFonts w:ascii="Calibri" w:hAnsi="Calibri" w:cs="Calibri"/>
                    <w:i/>
                    <w:sz w:val="20"/>
                    <w:szCs w:val="20"/>
                    <w:u w:val="single"/>
                  </w:rPr>
                  <w:t>LIDER</w:t>
                </w:r>
              </w:p>
              <w:p w:rsidR="00115FD2" w:rsidRPr="00320E2C" w:rsidRDefault="008B74B1" w:rsidP="00115FD2">
                <w:pPr>
                  <w:jc w:val="center"/>
                  <w:rPr>
                    <w:rFonts w:ascii="Calibri" w:hAnsi="Calibri" w:cs="Calibri"/>
                    <w:i/>
                    <w:sz w:val="20"/>
                    <w:szCs w:val="20"/>
                  </w:rPr>
                </w:pPr>
                <w:r>
                  <w:rPr>
                    <w:rFonts w:ascii="Calibri" w:hAnsi="Calibri" w:cs="Calibri"/>
                    <w:i/>
                    <w:sz w:val="20"/>
                    <w:szCs w:val="20"/>
                  </w:rPr>
                  <w:t xml:space="preserve">Profes </w:t>
                </w:r>
                <w:proofErr w:type="spellStart"/>
                <w:r>
                  <w:rPr>
                    <w:rFonts w:ascii="Calibri" w:hAnsi="Calibri" w:cs="Calibri"/>
                    <w:i/>
                    <w:sz w:val="20"/>
                    <w:szCs w:val="20"/>
                  </w:rPr>
                  <w:t>Spn.s</w:t>
                </w:r>
                <w:proofErr w:type="spellEnd"/>
                <w:r w:rsidR="00564296">
                  <w:rPr>
                    <w:rFonts w:ascii="Calibri" w:hAnsi="Calibri" w:cs="Calibri"/>
                    <w:i/>
                    <w:sz w:val="20"/>
                    <w:szCs w:val="20"/>
                  </w:rPr>
                  <w:t>.</w:t>
                </w:r>
              </w:p>
            </w:txbxContent>
          </v:textbox>
          <w10:wrap type="square" anchorx="page" anchory="page"/>
        </v:shape>
      </w:pict>
    </w:r>
    <w:r>
      <w:rPr>
        <w:noProof/>
      </w:rPr>
      <w:pict>
        <v:shape id="_x0000_s2072" type="#_x0000_t202" style="position:absolute;left:0;text-align:left;margin-left:384.6pt;margin-top:785.25pt;width:74.4pt;height:31.6pt;z-index:251658240;visibility:visible;mso-height-percent:200;mso-wrap-distance-top:3.6pt;mso-wrap-distance-bottom:3.6pt;mso-position-horizontal-relative:page;mso-position-vertical-relative:page;mso-height-percent:200;mso-width-relative:margin;mso-height-relative:margin" stroked="f">
          <v:textbox style="mso-next-textbox:#_x0000_s2072;mso-fit-shape-to-text:t">
            <w:txbxContent>
              <w:p w:rsidR="00115FD2" w:rsidRPr="00115FD2" w:rsidRDefault="00115FD2" w:rsidP="00115FD2">
                <w:pPr>
                  <w:jc w:val="center"/>
                  <w:rPr>
                    <w:rFonts w:ascii="Calibri" w:hAnsi="Calibri" w:cs="Calibri"/>
                    <w:i/>
                    <w:sz w:val="20"/>
                    <w:szCs w:val="20"/>
                  </w:rPr>
                </w:pPr>
                <w:r w:rsidRPr="00C020DB">
                  <w:rPr>
                    <w:rFonts w:ascii="Calibri" w:hAnsi="Calibri" w:cs="Calibri"/>
                    <w:i/>
                    <w:sz w:val="20"/>
                    <w:szCs w:val="20"/>
                    <w:u w:val="single"/>
                  </w:rPr>
                  <w:t>PARTNER</w:t>
                </w:r>
                <w:r w:rsidRPr="00115FD2">
                  <w:rPr>
                    <w:rFonts w:ascii="Calibri" w:hAnsi="Calibri" w:cs="Calibri"/>
                    <w:i/>
                    <w:sz w:val="20"/>
                    <w:szCs w:val="20"/>
                  </w:rPr>
                  <w:br/>
                  <w:t>PUP Kluczbork</w:t>
                </w:r>
              </w:p>
            </w:txbxContent>
          </v:textbox>
          <w10:wrap type="square" anchorx="page" anchory="page"/>
        </v:shape>
      </w:pict>
    </w:r>
    <w:r>
      <w:rPr>
        <w:noProof/>
      </w:rPr>
      <w:pict>
        <v:shape id="_x0000_s2070" type="#_x0000_t202" style="position:absolute;left:0;text-align:left;margin-left:180.55pt;margin-top:22.95pt;width:91.8pt;height:39pt;z-index:251656192" stroked="f">
          <v:textbox style="mso-next-textbox:#_x0000_s2070">
            <w:txbxContent>
              <w:p w:rsidR="008273E0" w:rsidRDefault="00F301ED" w:rsidP="008273E0">
                <w:r>
                  <w:rPr>
                    <w:noProof/>
                  </w:rPr>
                  <w:drawing>
                    <wp:inline distT="0" distB="0" distL="0" distR="0">
                      <wp:extent cx="975360" cy="411480"/>
                      <wp:effectExtent l="19050" t="0" r="0" b="0"/>
                      <wp:docPr id="5"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5360" cy="411480"/>
                              </a:xfrm>
                              <a:prstGeom prst="rect">
                                <a:avLst/>
                              </a:prstGeom>
                              <a:noFill/>
                              <a:ln w="9525">
                                <a:noFill/>
                                <a:miter lim="800000"/>
                                <a:headEnd/>
                                <a:tailEnd/>
                              </a:ln>
                            </pic:spPr>
                          </pic:pic>
                        </a:graphicData>
                      </a:graphic>
                    </wp:inline>
                  </w:drawing>
                </w:r>
              </w:p>
            </w:txbxContent>
          </v:textbox>
        </v:shape>
      </w:pict>
    </w:r>
    <w:r>
      <w:rPr>
        <w:noProof/>
      </w:rPr>
      <w:pict>
        <v:shape id="Pole tekstowe 2" o:spid="_x0000_s2069" type="#_x0000_t202" style="position:absolute;left:0;text-align:left;margin-left:452.4pt;margin-top:779.4pt;width:72.05pt;height:45.8pt;z-index:251655168;visibility:visible;mso-wrap-style:none;mso-wrap-distance-top:3.6pt;mso-wrap-distance-bottom:3.6pt;mso-position-horizontal-relative:page;mso-position-vertical-relative:page;mso-width-relative:margin;mso-height-relative:margin" stroked="f">
          <v:textbox style="mso-next-textbox:#Pole tekstowe 2;mso-fit-shape-to-text:t">
            <w:txbxContent>
              <w:p w:rsidR="008273E0" w:rsidRDefault="00F301ED">
                <w:r>
                  <w:rPr>
                    <w:noProof/>
                  </w:rPr>
                  <w:drawing>
                    <wp:inline distT="0" distB="0" distL="0" distR="0">
                      <wp:extent cx="731520" cy="487680"/>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srcRect/>
                              <a:stretch>
                                <a:fillRect/>
                              </a:stretch>
                            </pic:blipFill>
                            <pic:spPr bwMode="auto">
                              <a:xfrm>
                                <a:off x="0" y="0"/>
                                <a:ext cx="731520" cy="487680"/>
                              </a:xfrm>
                              <a:prstGeom prst="rect">
                                <a:avLst/>
                              </a:prstGeom>
                              <a:noFill/>
                              <a:ln w="9525">
                                <a:noFill/>
                                <a:miter lim="800000"/>
                                <a:headEnd/>
                                <a:tailEnd/>
                              </a:ln>
                            </pic:spPr>
                          </pic:pic>
                        </a:graphicData>
                      </a:graphic>
                    </wp:inline>
                  </w:drawing>
                </w:r>
              </w:p>
            </w:txbxContent>
          </v:textbox>
          <w10:wrap type="square" anchorx="page" anchory="page"/>
        </v:shape>
      </w:pict>
    </w:r>
    <w:r w:rsidR="009060E4" w:rsidRPr="007436BB">
      <w:rPr>
        <w:rFonts w:ascii="Calibri" w:hAnsi="Calibri"/>
        <w:i/>
        <w:sz w:val="20"/>
        <w:szCs w:val="20"/>
      </w:rPr>
      <w:t>Biuro Projektu: 46-2</w:t>
    </w:r>
    <w:r w:rsidR="009060E4">
      <w:rPr>
        <w:rFonts w:ascii="Calibri" w:hAnsi="Calibri"/>
        <w:i/>
        <w:sz w:val="20"/>
        <w:szCs w:val="20"/>
      </w:rPr>
      <w:t>0</w:t>
    </w:r>
    <w:r w:rsidR="009060E4" w:rsidRPr="007436BB">
      <w:rPr>
        <w:rFonts w:ascii="Calibri" w:hAnsi="Calibri"/>
        <w:i/>
        <w:sz w:val="20"/>
        <w:szCs w:val="20"/>
      </w:rPr>
      <w:t xml:space="preserve">0 </w:t>
    </w:r>
    <w:r w:rsidR="009060E4">
      <w:rPr>
        <w:rFonts w:ascii="Calibri" w:hAnsi="Calibri"/>
        <w:i/>
        <w:sz w:val="20"/>
        <w:szCs w:val="20"/>
      </w:rPr>
      <w:t>Kluczbork</w:t>
    </w:r>
    <w:r w:rsidR="009060E4" w:rsidRPr="007436BB">
      <w:rPr>
        <w:rFonts w:ascii="Calibri" w:hAnsi="Calibri"/>
        <w:i/>
        <w:sz w:val="20"/>
        <w:szCs w:val="20"/>
      </w:rPr>
      <w:t xml:space="preserve">, </w:t>
    </w:r>
    <w:r w:rsidR="00CD6A12">
      <w:rPr>
        <w:rFonts w:ascii="Calibri" w:hAnsi="Calibri"/>
        <w:i/>
        <w:sz w:val="20"/>
        <w:szCs w:val="20"/>
      </w:rPr>
      <w:t xml:space="preserve">Kuniów 33 </w:t>
    </w:r>
    <w:r w:rsidR="00CD6A12">
      <w:rPr>
        <w:rFonts w:ascii="Calibri" w:hAnsi="Calibri"/>
        <w:i/>
        <w:sz w:val="20"/>
        <w:szCs w:val="20"/>
      </w:rPr>
      <w:t>a</w:t>
    </w:r>
    <w:bookmarkStart w:id="0" w:name="_GoBack"/>
    <w:bookmarkEnd w:id="0"/>
    <w:r w:rsidR="00C020DB">
      <w:rPr>
        <w:rFonts w:ascii="Calibri" w:hAnsi="Calibri"/>
        <w:i/>
        <w:sz w:val="20"/>
        <w:szCs w:val="20"/>
      </w:rPr>
      <w:t xml:space="preserve"> /</w:t>
    </w:r>
    <w:r w:rsidR="009060E4">
      <w:rPr>
        <w:rFonts w:ascii="Calibri" w:hAnsi="Calibri"/>
        <w:i/>
        <w:sz w:val="20"/>
        <w:szCs w:val="20"/>
      </w:rPr>
      <w:t xml:space="preserve"> </w:t>
    </w:r>
    <w:r w:rsidR="009060E4" w:rsidRPr="007436BB">
      <w:rPr>
        <w:rFonts w:ascii="Calibri" w:hAnsi="Calibri"/>
        <w:i/>
        <w:sz w:val="20"/>
        <w:szCs w:val="20"/>
      </w:rPr>
      <w:t xml:space="preserve"> Kontakt:</w:t>
    </w:r>
    <w:r w:rsidR="009060E4">
      <w:rPr>
        <w:rFonts w:ascii="Calibri" w:hAnsi="Calibri"/>
        <w:i/>
        <w:sz w:val="20"/>
        <w:szCs w:val="20"/>
      </w:rPr>
      <w:t xml:space="preserve"> biuro@</w:t>
    </w:r>
    <w:r w:rsidR="00564296">
      <w:rPr>
        <w:rFonts w:ascii="Calibri" w:hAnsi="Calibri"/>
        <w:i/>
        <w:sz w:val="20"/>
        <w:szCs w:val="20"/>
      </w:rPr>
      <w:t>prof</w:t>
    </w:r>
    <w:r w:rsidR="009060E4">
      <w:rPr>
        <w:rFonts w:ascii="Calibri" w:hAnsi="Calibri"/>
        <w:i/>
        <w:sz w:val="20"/>
        <w:szCs w:val="20"/>
      </w:rPr>
      <w:t>-es.pl,</w:t>
    </w:r>
    <w:r w:rsidR="009060E4" w:rsidRPr="007436BB">
      <w:rPr>
        <w:rFonts w:ascii="Calibri" w:hAnsi="Calibri"/>
        <w:i/>
        <w:sz w:val="20"/>
        <w:szCs w:val="20"/>
      </w:rPr>
      <w:t xml:space="preserve"> </w:t>
    </w:r>
    <w:r w:rsidR="009060E4" w:rsidRPr="00E87C4B">
      <w:rPr>
        <w:rFonts w:ascii="Calibri" w:hAnsi="Calibri"/>
        <w:i/>
        <w:sz w:val="20"/>
        <w:szCs w:val="20"/>
      </w:rPr>
      <w:t>www.</w:t>
    </w:r>
    <w:r w:rsidR="009060E4">
      <w:rPr>
        <w:rFonts w:ascii="Calibri" w:hAnsi="Calibri"/>
        <w:i/>
        <w:sz w:val="20"/>
        <w:szCs w:val="20"/>
      </w:rPr>
      <w:t>prof-es.pl,</w:t>
    </w:r>
    <w:r w:rsidR="009060E4" w:rsidRPr="007436BB">
      <w:rPr>
        <w:rFonts w:ascii="Calibri" w:hAnsi="Calibri"/>
        <w:i/>
        <w:sz w:val="20"/>
        <w:szCs w:val="20"/>
      </w:rPr>
      <w:t xml:space="preserve"> </w:t>
    </w:r>
    <w:r w:rsidR="00564296">
      <w:rPr>
        <w:rFonts w:ascii="Calibri" w:hAnsi="Calibri"/>
        <w:i/>
        <w:sz w:val="20"/>
        <w:szCs w:val="20"/>
      </w:rPr>
      <w:t xml:space="preserve">tel. </w:t>
    </w:r>
    <w:r w:rsidR="009060E4" w:rsidRPr="007436BB">
      <w:rPr>
        <w:rFonts w:ascii="Calibri" w:hAnsi="Calibri"/>
        <w:i/>
        <w:sz w:val="20"/>
        <w:szCs w:val="20"/>
      </w:rPr>
      <w:t>77 414 45</w:t>
    </w:r>
    <w:r w:rsidR="00564296">
      <w:rPr>
        <w:rFonts w:ascii="Calibri" w:hAnsi="Calibri"/>
        <w:i/>
        <w:sz w:val="20"/>
        <w:szCs w:val="20"/>
      </w:rPr>
      <w:t xml:space="preserve">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12" w:rsidRDefault="00CD6A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989" w:rsidRDefault="009B6989">
      <w:r>
        <w:separator/>
      </w:r>
    </w:p>
  </w:footnote>
  <w:footnote w:type="continuationSeparator" w:id="0">
    <w:p w:rsidR="009B6989" w:rsidRDefault="009B6989">
      <w:r>
        <w:continuationSeparator/>
      </w:r>
    </w:p>
  </w:footnote>
  <w:footnote w:id="1">
    <w:p w:rsidR="00BF7157" w:rsidRPr="00B91744" w:rsidRDefault="00BF7157" w:rsidP="00BF7157">
      <w:pPr>
        <w:pStyle w:val="Tekstprzypisudolnego"/>
        <w:rPr>
          <w:rFonts w:cs="Calibri"/>
        </w:rPr>
      </w:pPr>
      <w:r w:rsidRPr="00B91744">
        <w:rPr>
          <w:rStyle w:val="Odwoanieprzypisudolnego"/>
        </w:rPr>
        <w:footnoteRef/>
      </w:r>
      <w:r w:rsidRPr="00B91744">
        <w:t xml:space="preserve">  </w:t>
      </w:r>
      <w:r>
        <w:rPr>
          <w:rFonts w:cs="Calibri"/>
        </w:rPr>
        <w:t>Obejmuje</w:t>
      </w:r>
      <w:r w:rsidRPr="00B91744">
        <w:rPr>
          <w:rFonts w:cs="Calibri"/>
        </w:rPr>
        <w:t xml:space="preserve">:  </w:t>
      </w:r>
    </w:p>
    <w:p w:rsidR="00BF7157" w:rsidRPr="00B91744" w:rsidRDefault="00BF7157" w:rsidP="00BF7157">
      <w:pPr>
        <w:pStyle w:val="Tekstprzypisudolnego"/>
        <w:ind w:left="567" w:hanging="237"/>
        <w:rPr>
          <w:rFonts w:cs="Calibri"/>
        </w:rPr>
      </w:pPr>
      <w:r w:rsidRPr="00B91744">
        <w:rPr>
          <w:rFonts w:cs="Calibri"/>
        </w:rPr>
        <w:t xml:space="preserve">   - Wniosek o przyznanie </w:t>
      </w:r>
      <w:r w:rsidRPr="00B91744">
        <w:rPr>
          <w:iCs/>
        </w:rPr>
        <w:t xml:space="preserve">wsparcia finansowego na: założenie przedsiębiorstwa społecznego, </w:t>
      </w:r>
      <w:r w:rsidRPr="00B91744">
        <w:rPr>
          <w:rFonts w:cs="Calibri"/>
        </w:rPr>
        <w:t>przekształcenie podmiotu ekonomii społecznej w przedsiębiorstwo społeczne, utworzenie nowego/nowych miejsc pracy w istniejących przedsiębiorstwach społecznych,</w:t>
      </w:r>
    </w:p>
    <w:p w:rsidR="00BF7157" w:rsidRPr="00B91744" w:rsidRDefault="00BF7157" w:rsidP="00BF7157">
      <w:pPr>
        <w:pStyle w:val="Tekstprzypisudolnego"/>
        <w:ind w:firstLine="330"/>
        <w:rPr>
          <w:rFonts w:cs="Calibri"/>
        </w:rPr>
      </w:pPr>
      <w:r w:rsidRPr="00B91744">
        <w:rPr>
          <w:rFonts w:cs="Calibri"/>
        </w:rPr>
        <w:t xml:space="preserve">   - Wniosek o przyznanie podstawowego wsparcia pomostowego,</w:t>
      </w:r>
    </w:p>
    <w:p w:rsidR="00BF7157" w:rsidRPr="0009682C" w:rsidRDefault="00BF7157" w:rsidP="00BF7157">
      <w:pPr>
        <w:pStyle w:val="Tekstprzypisudolnego"/>
        <w:ind w:firstLine="330"/>
        <w:rPr>
          <w:rFonts w:cs="Calibri"/>
        </w:rPr>
      </w:pPr>
      <w:r w:rsidRPr="00B91744">
        <w:rPr>
          <w:rFonts w:cs="Calibri"/>
        </w:rPr>
        <w:t xml:space="preserve">   - Wniosek o przyznanie przedłużonego wsparcia pomostowego.</w:t>
      </w:r>
    </w:p>
  </w:footnote>
  <w:footnote w:id="2">
    <w:p w:rsidR="00F45E8F" w:rsidRDefault="00BF7157">
      <w:pPr>
        <w:pStyle w:val="Tekstprzypisudolnego"/>
        <w:jc w:val="both"/>
      </w:pPr>
      <w:r w:rsidRPr="00B91744">
        <w:rPr>
          <w:rStyle w:val="Odwoanieprzypisudolnego"/>
        </w:rPr>
        <w:footnoteRef/>
      </w:r>
      <w:r w:rsidRPr="00B91744">
        <w:t xml:space="preserve"> </w:t>
      </w:r>
      <w:r w:rsidRPr="0009682C">
        <w:rPr>
          <w:rFonts w:cs="Calibri"/>
        </w:rPr>
        <w:t xml:space="preserve">Spośród członków KOW co najmniej jeden jest specjalistą </w:t>
      </w:r>
      <w:r w:rsidR="000B7E9E">
        <w:rPr>
          <w:rFonts w:cs="Calibri"/>
        </w:rPr>
        <w:t>posiadającym wiedzę z zakresu ekonomii, która pozwoli ocenić m.in.: szanse przetrwania, realność założeń, potencjał wnioskodawcy, efektywność kosztową, jak również zgodność projektu ze zdefiniowanymi potrzebami konkretnego przedsiębiorstwa społecznego.</w:t>
      </w:r>
    </w:p>
  </w:footnote>
  <w:footnote w:id="3">
    <w:p w:rsidR="00BF7157" w:rsidRPr="0009682C" w:rsidRDefault="00BF7157" w:rsidP="00BF7157">
      <w:pPr>
        <w:pStyle w:val="Tekstprzypisudolnego"/>
      </w:pPr>
      <w:r w:rsidRPr="00E4535B">
        <w:rPr>
          <w:rStyle w:val="Odwoanieprzypisudolnego"/>
        </w:rPr>
        <w:footnoteRef/>
      </w:r>
      <w:r w:rsidRPr="00E4535B">
        <w:t xml:space="preserve"> Nie </w:t>
      </w:r>
      <w:r w:rsidRPr="0009682C">
        <w:t xml:space="preserve">dotyczy oceny wniosków o przyznanie wsparcia pomostowego. </w:t>
      </w:r>
    </w:p>
  </w:footnote>
  <w:footnote w:id="4">
    <w:p w:rsidR="00BF7157" w:rsidRPr="0009682C" w:rsidRDefault="00BF7157" w:rsidP="00BF7157">
      <w:pPr>
        <w:pStyle w:val="Tekstprzypisudolnego"/>
      </w:pPr>
      <w:r w:rsidRPr="0009682C">
        <w:rPr>
          <w:rStyle w:val="Odwoanieprzypisudolnego"/>
        </w:rPr>
        <w:footnoteRef/>
      </w:r>
      <w:r w:rsidRPr="0009682C">
        <w:t xml:space="preserve"> Nie dotyczy oceny wniosków o przyznanie wsparcia pomostowego.</w:t>
      </w:r>
    </w:p>
  </w:footnote>
  <w:footnote w:id="5">
    <w:p w:rsidR="00BF7157" w:rsidRDefault="00BF7157" w:rsidP="00BF7157">
      <w:pPr>
        <w:pStyle w:val="Tekstprzypisudolnego"/>
      </w:pPr>
      <w:r w:rsidRPr="0009682C">
        <w:rPr>
          <w:rStyle w:val="Odwoanieprzypisudolnego"/>
        </w:rPr>
        <w:footnoteRef/>
      </w:r>
      <w:r w:rsidRPr="0009682C">
        <w:t xml:space="preserve"> Nie dotyczy oceny wniosków o przyznanie wsparcia pomostowego.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12" w:rsidRDefault="00CD6A1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71" w:rsidRDefault="00F301ED" w:rsidP="00FB6480">
    <w:pPr>
      <w:pStyle w:val="Nagwek"/>
      <w:jc w:val="center"/>
    </w:pPr>
    <w:r>
      <w:rPr>
        <w:noProof/>
      </w:rPr>
      <w:drawing>
        <wp:inline distT="0" distB="0" distL="0" distR="0">
          <wp:extent cx="5029200" cy="655320"/>
          <wp:effectExtent l="19050" t="0" r="0" b="0"/>
          <wp:docPr id="1" name="Obraz 2" descr="RPO+OP+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OP+EFS"/>
                  <pic:cNvPicPr>
                    <a:picLocks noChangeAspect="1" noChangeArrowheads="1"/>
                  </pic:cNvPicPr>
                </pic:nvPicPr>
                <pic:blipFill>
                  <a:blip r:embed="rId1"/>
                  <a:srcRect/>
                  <a:stretch>
                    <a:fillRect/>
                  </a:stretch>
                </pic:blipFill>
                <pic:spPr bwMode="auto">
                  <a:xfrm>
                    <a:off x="0" y="0"/>
                    <a:ext cx="5029200" cy="65532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12" w:rsidRDefault="00CD6A1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7"/>
    <w:multiLevelType w:val="singleLevel"/>
    <w:tmpl w:val="00000057"/>
    <w:name w:val="WW8Num89"/>
    <w:lvl w:ilvl="0">
      <w:start w:val="1"/>
      <w:numFmt w:val="bullet"/>
      <w:lvlText w:val="□"/>
      <w:lvlJc w:val="left"/>
      <w:pPr>
        <w:tabs>
          <w:tab w:val="num" w:pos="0"/>
        </w:tabs>
        <w:ind w:left="720" w:hanging="360"/>
      </w:pPr>
      <w:rPr>
        <w:rFonts w:ascii="Arial" w:hAnsi="Arial"/>
      </w:rPr>
    </w:lvl>
  </w:abstractNum>
  <w:abstractNum w:abstractNumId="1">
    <w:nsid w:val="00000058"/>
    <w:multiLevelType w:val="singleLevel"/>
    <w:tmpl w:val="00000058"/>
    <w:name w:val="WW8Num90"/>
    <w:lvl w:ilvl="0">
      <w:start w:val="1"/>
      <w:numFmt w:val="decimal"/>
      <w:lvlText w:val="%1."/>
      <w:lvlJc w:val="left"/>
      <w:pPr>
        <w:tabs>
          <w:tab w:val="num" w:pos="0"/>
        </w:tabs>
        <w:ind w:left="720" w:hanging="360"/>
      </w:pPr>
      <w:rPr>
        <w:rFonts w:cs="Times New Roman"/>
      </w:rPr>
    </w:lvl>
  </w:abstractNum>
  <w:abstractNum w:abstractNumId="2">
    <w:nsid w:val="0053318B"/>
    <w:multiLevelType w:val="hybridMultilevel"/>
    <w:tmpl w:val="B090F1B8"/>
    <w:lvl w:ilvl="0" w:tplc="68C0FA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BA53DE"/>
    <w:multiLevelType w:val="hybridMultilevel"/>
    <w:tmpl w:val="56C4174C"/>
    <w:lvl w:ilvl="0" w:tplc="AD8AF8F8">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3724A8"/>
    <w:multiLevelType w:val="hybridMultilevel"/>
    <w:tmpl w:val="D53AB2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4B5803"/>
    <w:multiLevelType w:val="hybridMultilevel"/>
    <w:tmpl w:val="CEDC5832"/>
    <w:lvl w:ilvl="0" w:tplc="01DC9982">
      <w:start w:val="1"/>
      <w:numFmt w:val="decimal"/>
      <w:lvlText w:val="%1."/>
      <w:lvlJc w:val="left"/>
      <w:pPr>
        <w:tabs>
          <w:tab w:val="num" w:pos="690"/>
        </w:tabs>
        <w:ind w:left="690" w:hanging="360"/>
      </w:pPr>
      <w:rPr>
        <w:color w:val="000000"/>
      </w:rPr>
    </w:lvl>
    <w:lvl w:ilvl="1" w:tplc="04150019" w:tentative="1">
      <w:start w:val="1"/>
      <w:numFmt w:val="lowerLetter"/>
      <w:lvlText w:val="%2."/>
      <w:lvlJc w:val="left"/>
      <w:pPr>
        <w:tabs>
          <w:tab w:val="num" w:pos="1410"/>
        </w:tabs>
        <w:ind w:left="1410" w:hanging="360"/>
      </w:pPr>
    </w:lvl>
    <w:lvl w:ilvl="2" w:tplc="0415001B" w:tentative="1">
      <w:start w:val="1"/>
      <w:numFmt w:val="lowerRoman"/>
      <w:lvlText w:val="%3."/>
      <w:lvlJc w:val="right"/>
      <w:pPr>
        <w:tabs>
          <w:tab w:val="num" w:pos="2130"/>
        </w:tabs>
        <w:ind w:left="2130" w:hanging="180"/>
      </w:pPr>
    </w:lvl>
    <w:lvl w:ilvl="3" w:tplc="0415000F" w:tentative="1">
      <w:start w:val="1"/>
      <w:numFmt w:val="decimal"/>
      <w:lvlText w:val="%4."/>
      <w:lvlJc w:val="left"/>
      <w:pPr>
        <w:tabs>
          <w:tab w:val="num" w:pos="2850"/>
        </w:tabs>
        <w:ind w:left="2850" w:hanging="360"/>
      </w:pPr>
    </w:lvl>
    <w:lvl w:ilvl="4" w:tplc="04150019" w:tentative="1">
      <w:start w:val="1"/>
      <w:numFmt w:val="lowerLetter"/>
      <w:lvlText w:val="%5."/>
      <w:lvlJc w:val="left"/>
      <w:pPr>
        <w:tabs>
          <w:tab w:val="num" w:pos="3570"/>
        </w:tabs>
        <w:ind w:left="3570" w:hanging="360"/>
      </w:pPr>
    </w:lvl>
    <w:lvl w:ilvl="5" w:tplc="0415001B" w:tentative="1">
      <w:start w:val="1"/>
      <w:numFmt w:val="lowerRoman"/>
      <w:lvlText w:val="%6."/>
      <w:lvlJc w:val="right"/>
      <w:pPr>
        <w:tabs>
          <w:tab w:val="num" w:pos="4290"/>
        </w:tabs>
        <w:ind w:left="4290" w:hanging="180"/>
      </w:pPr>
    </w:lvl>
    <w:lvl w:ilvl="6" w:tplc="0415000F" w:tentative="1">
      <w:start w:val="1"/>
      <w:numFmt w:val="decimal"/>
      <w:lvlText w:val="%7."/>
      <w:lvlJc w:val="left"/>
      <w:pPr>
        <w:tabs>
          <w:tab w:val="num" w:pos="5010"/>
        </w:tabs>
        <w:ind w:left="5010" w:hanging="360"/>
      </w:pPr>
    </w:lvl>
    <w:lvl w:ilvl="7" w:tplc="04150019" w:tentative="1">
      <w:start w:val="1"/>
      <w:numFmt w:val="lowerLetter"/>
      <w:lvlText w:val="%8."/>
      <w:lvlJc w:val="left"/>
      <w:pPr>
        <w:tabs>
          <w:tab w:val="num" w:pos="5730"/>
        </w:tabs>
        <w:ind w:left="5730" w:hanging="360"/>
      </w:pPr>
    </w:lvl>
    <w:lvl w:ilvl="8" w:tplc="0415001B" w:tentative="1">
      <w:start w:val="1"/>
      <w:numFmt w:val="lowerRoman"/>
      <w:lvlText w:val="%9."/>
      <w:lvlJc w:val="right"/>
      <w:pPr>
        <w:tabs>
          <w:tab w:val="num" w:pos="6450"/>
        </w:tabs>
        <w:ind w:left="6450" w:hanging="180"/>
      </w:pPr>
    </w:lvl>
  </w:abstractNum>
  <w:abstractNum w:abstractNumId="6">
    <w:nsid w:val="09BE5CE9"/>
    <w:multiLevelType w:val="hybridMultilevel"/>
    <w:tmpl w:val="B9AC8AE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3304E79"/>
    <w:multiLevelType w:val="hybridMultilevel"/>
    <w:tmpl w:val="6212B932"/>
    <w:lvl w:ilvl="0" w:tplc="EDB6F430">
      <w:start w:val="1"/>
      <w:numFmt w:val="bullet"/>
      <w:lvlText w:val="­"/>
      <w:lvlJc w:val="left"/>
      <w:pPr>
        <w:tabs>
          <w:tab w:val="num" w:pos="1776"/>
        </w:tabs>
        <w:ind w:left="1776" w:hanging="360"/>
      </w:pPr>
      <w:rPr>
        <w:rFonts w:hAnsi="Tahoma" w:hint="default"/>
      </w:rPr>
    </w:lvl>
    <w:lvl w:ilvl="1" w:tplc="04150003" w:tentative="1">
      <w:start w:val="1"/>
      <w:numFmt w:val="bullet"/>
      <w:lvlText w:val="o"/>
      <w:lvlJc w:val="left"/>
      <w:pPr>
        <w:tabs>
          <w:tab w:val="num" w:pos="2496"/>
        </w:tabs>
        <w:ind w:left="2496" w:hanging="360"/>
      </w:pPr>
      <w:rPr>
        <w:rFonts w:ascii="Courier New" w:hAnsi="Courier New" w:hint="default"/>
      </w:rPr>
    </w:lvl>
    <w:lvl w:ilvl="2" w:tplc="04150005" w:tentative="1">
      <w:start w:val="1"/>
      <w:numFmt w:val="bullet"/>
      <w:lvlText w:val=""/>
      <w:lvlJc w:val="left"/>
      <w:pPr>
        <w:tabs>
          <w:tab w:val="num" w:pos="3216"/>
        </w:tabs>
        <w:ind w:left="3216" w:hanging="360"/>
      </w:pPr>
      <w:rPr>
        <w:rFonts w:ascii="Wingdings" w:hAnsi="Wingdings" w:hint="default"/>
      </w:rPr>
    </w:lvl>
    <w:lvl w:ilvl="3" w:tplc="04150001" w:tentative="1">
      <w:start w:val="1"/>
      <w:numFmt w:val="bullet"/>
      <w:lvlText w:val=""/>
      <w:lvlJc w:val="left"/>
      <w:pPr>
        <w:tabs>
          <w:tab w:val="num" w:pos="3936"/>
        </w:tabs>
        <w:ind w:left="3936" w:hanging="360"/>
      </w:pPr>
      <w:rPr>
        <w:rFonts w:ascii="Symbol" w:hAnsi="Symbol" w:hint="default"/>
      </w:rPr>
    </w:lvl>
    <w:lvl w:ilvl="4" w:tplc="04150003" w:tentative="1">
      <w:start w:val="1"/>
      <w:numFmt w:val="bullet"/>
      <w:lvlText w:val="o"/>
      <w:lvlJc w:val="left"/>
      <w:pPr>
        <w:tabs>
          <w:tab w:val="num" w:pos="4656"/>
        </w:tabs>
        <w:ind w:left="4656" w:hanging="360"/>
      </w:pPr>
      <w:rPr>
        <w:rFonts w:ascii="Courier New" w:hAnsi="Courier New" w:hint="default"/>
      </w:rPr>
    </w:lvl>
    <w:lvl w:ilvl="5" w:tplc="04150005" w:tentative="1">
      <w:start w:val="1"/>
      <w:numFmt w:val="bullet"/>
      <w:lvlText w:val=""/>
      <w:lvlJc w:val="left"/>
      <w:pPr>
        <w:tabs>
          <w:tab w:val="num" w:pos="5376"/>
        </w:tabs>
        <w:ind w:left="5376" w:hanging="360"/>
      </w:pPr>
      <w:rPr>
        <w:rFonts w:ascii="Wingdings" w:hAnsi="Wingdings" w:hint="default"/>
      </w:rPr>
    </w:lvl>
    <w:lvl w:ilvl="6" w:tplc="04150001" w:tentative="1">
      <w:start w:val="1"/>
      <w:numFmt w:val="bullet"/>
      <w:lvlText w:val=""/>
      <w:lvlJc w:val="left"/>
      <w:pPr>
        <w:tabs>
          <w:tab w:val="num" w:pos="6096"/>
        </w:tabs>
        <w:ind w:left="6096" w:hanging="360"/>
      </w:pPr>
      <w:rPr>
        <w:rFonts w:ascii="Symbol" w:hAnsi="Symbol" w:hint="default"/>
      </w:rPr>
    </w:lvl>
    <w:lvl w:ilvl="7" w:tplc="04150003" w:tentative="1">
      <w:start w:val="1"/>
      <w:numFmt w:val="bullet"/>
      <w:lvlText w:val="o"/>
      <w:lvlJc w:val="left"/>
      <w:pPr>
        <w:tabs>
          <w:tab w:val="num" w:pos="6816"/>
        </w:tabs>
        <w:ind w:left="6816" w:hanging="360"/>
      </w:pPr>
      <w:rPr>
        <w:rFonts w:ascii="Courier New" w:hAnsi="Courier New" w:hint="default"/>
      </w:rPr>
    </w:lvl>
    <w:lvl w:ilvl="8" w:tplc="04150005" w:tentative="1">
      <w:start w:val="1"/>
      <w:numFmt w:val="bullet"/>
      <w:lvlText w:val=""/>
      <w:lvlJc w:val="left"/>
      <w:pPr>
        <w:tabs>
          <w:tab w:val="num" w:pos="7536"/>
        </w:tabs>
        <w:ind w:left="7536" w:hanging="360"/>
      </w:pPr>
      <w:rPr>
        <w:rFonts w:ascii="Wingdings" w:hAnsi="Wingdings" w:hint="default"/>
      </w:rPr>
    </w:lvl>
  </w:abstractNum>
  <w:abstractNum w:abstractNumId="8">
    <w:nsid w:val="147E5222"/>
    <w:multiLevelType w:val="hybridMultilevel"/>
    <w:tmpl w:val="5C6AD1D0"/>
    <w:lvl w:ilvl="0" w:tplc="D59414D0">
      <w:start w:val="2"/>
      <w:numFmt w:val="decimal"/>
      <w:lvlText w:val="%1."/>
      <w:lvlJc w:val="left"/>
      <w:pPr>
        <w:tabs>
          <w:tab w:val="num" w:pos="1080"/>
        </w:tabs>
        <w:ind w:left="1080" w:hanging="360"/>
      </w:pPr>
      <w:rPr>
        <w:rFonts w:ascii="Calibri" w:hAnsi="Calibri" w:cs="Times New Roman" w:hint="default"/>
        <w:i w:val="0"/>
        <w:color w:val="auto"/>
        <w:sz w:val="22"/>
        <w:szCs w:val="22"/>
      </w:rPr>
    </w:lvl>
    <w:lvl w:ilvl="1" w:tplc="2D32629E">
      <w:start w:val="1"/>
      <w:numFmt w:val="decimal"/>
      <w:lvlText w:val="%2)"/>
      <w:lvlJc w:val="center"/>
      <w:pPr>
        <w:tabs>
          <w:tab w:val="num" w:pos="372"/>
        </w:tabs>
        <w:ind w:left="1440" w:hanging="360"/>
      </w:pPr>
      <w:rPr>
        <w:rFonts w:cs="Mangal" w:hint="default"/>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B803E7A"/>
    <w:multiLevelType w:val="hybridMultilevel"/>
    <w:tmpl w:val="908E043E"/>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252D777A"/>
    <w:multiLevelType w:val="hybridMultilevel"/>
    <w:tmpl w:val="61881018"/>
    <w:lvl w:ilvl="0" w:tplc="04150011">
      <w:start w:val="1"/>
      <w:numFmt w:val="decimal"/>
      <w:lvlText w:val="%1)"/>
      <w:lvlJc w:val="left"/>
      <w:pPr>
        <w:tabs>
          <w:tab w:val="num" w:pos="2624"/>
        </w:tabs>
        <w:ind w:left="262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27226A21"/>
    <w:multiLevelType w:val="singleLevel"/>
    <w:tmpl w:val="FD265530"/>
    <w:lvl w:ilvl="0">
      <w:start w:val="1"/>
      <w:numFmt w:val="decimal"/>
      <w:lvlText w:val="%1."/>
      <w:lvlJc w:val="left"/>
      <w:pPr>
        <w:tabs>
          <w:tab w:val="num" w:pos="720"/>
        </w:tabs>
        <w:ind w:left="720" w:hanging="360"/>
      </w:pPr>
    </w:lvl>
  </w:abstractNum>
  <w:abstractNum w:abstractNumId="12">
    <w:nsid w:val="2F003E36"/>
    <w:multiLevelType w:val="multilevel"/>
    <w:tmpl w:val="824E778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F870C1F"/>
    <w:multiLevelType w:val="multilevel"/>
    <w:tmpl w:val="8612DDA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21474D7"/>
    <w:multiLevelType w:val="hybridMultilevel"/>
    <w:tmpl w:val="721635B8"/>
    <w:name w:val="WW8Num283"/>
    <w:lvl w:ilvl="0" w:tplc="CF8CE02E">
      <w:start w:val="1"/>
      <w:numFmt w:val="decimal"/>
      <w:lvlText w:val="%1."/>
      <w:lvlJc w:val="left"/>
      <w:pPr>
        <w:tabs>
          <w:tab w:val="num" w:pos="0"/>
        </w:tabs>
        <w:ind w:left="720" w:hanging="360"/>
      </w:pPr>
      <w:rPr>
        <w:rFonts w:hint="default"/>
        <w:b w:val="0"/>
      </w:rPr>
    </w:lvl>
    <w:lvl w:ilvl="1" w:tplc="04150019">
      <w:start w:val="1"/>
      <w:numFmt w:val="lowerLetter"/>
      <w:lvlText w:val="%2."/>
      <w:lvlJc w:val="left"/>
      <w:pPr>
        <w:tabs>
          <w:tab w:val="num" w:pos="1440"/>
        </w:tabs>
        <w:ind w:left="1440" w:hanging="360"/>
      </w:pPr>
    </w:lvl>
    <w:lvl w:ilvl="2" w:tplc="798E9A2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B5C7213"/>
    <w:multiLevelType w:val="hybridMultilevel"/>
    <w:tmpl w:val="13341D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DFD5D44"/>
    <w:multiLevelType w:val="hybridMultilevel"/>
    <w:tmpl w:val="D8EA0B58"/>
    <w:lvl w:ilvl="0" w:tplc="F0C8CA6E">
      <w:start w:val="1"/>
      <w:numFmt w:val="decimal"/>
      <w:lvlText w:val="%1."/>
      <w:lvlJc w:val="left"/>
      <w:pPr>
        <w:tabs>
          <w:tab w:val="num" w:pos="754"/>
        </w:tabs>
        <w:ind w:left="867" w:hanging="340"/>
      </w:pPr>
      <w:rPr>
        <w:rFonts w:hint="default"/>
      </w:rPr>
    </w:lvl>
    <w:lvl w:ilvl="1" w:tplc="AB34660A">
      <w:start w:val="1"/>
      <w:numFmt w:val="decimal"/>
      <w:lvlText w:val="%2)"/>
      <w:lvlJc w:val="left"/>
      <w:pPr>
        <w:tabs>
          <w:tab w:val="num" w:pos="1364"/>
        </w:tabs>
        <w:ind w:left="142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78C766B"/>
    <w:multiLevelType w:val="hybridMultilevel"/>
    <w:tmpl w:val="C534E2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BDD2BA8"/>
    <w:multiLevelType w:val="hybridMultilevel"/>
    <w:tmpl w:val="1BB0B00E"/>
    <w:lvl w:ilvl="0" w:tplc="0415000F">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E596956"/>
    <w:multiLevelType w:val="hybridMultilevel"/>
    <w:tmpl w:val="D0E0C2EC"/>
    <w:lvl w:ilvl="0" w:tplc="30963DDC">
      <w:start w:val="1"/>
      <w:numFmt w:val="decimal"/>
      <w:lvlText w:val="%1."/>
      <w:lvlJc w:val="left"/>
      <w:pPr>
        <w:tabs>
          <w:tab w:val="num" w:pos="1440"/>
        </w:tabs>
        <w:ind w:left="1440" w:hanging="360"/>
      </w:pPr>
      <w:rPr>
        <w:rFonts w:hint="default"/>
      </w:rPr>
    </w:lvl>
    <w:lvl w:ilvl="1" w:tplc="30963DD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6B08BA"/>
    <w:multiLevelType w:val="hybridMultilevel"/>
    <w:tmpl w:val="1018BAB8"/>
    <w:lvl w:ilvl="0" w:tplc="0415000F">
      <w:start w:val="1"/>
      <w:numFmt w:val="decimal"/>
      <w:lvlText w:val="%1."/>
      <w:lvlJc w:val="left"/>
      <w:pPr>
        <w:ind w:left="1130" w:hanging="360"/>
      </w:p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21">
    <w:nsid w:val="53616EB1"/>
    <w:multiLevelType w:val="hybridMultilevel"/>
    <w:tmpl w:val="BA26B5C4"/>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2">
    <w:nsid w:val="557F296C"/>
    <w:multiLevelType w:val="hybridMultilevel"/>
    <w:tmpl w:val="8ED4C7F4"/>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3">
    <w:nsid w:val="558E646B"/>
    <w:multiLevelType w:val="hybridMultilevel"/>
    <w:tmpl w:val="6D50F564"/>
    <w:lvl w:ilvl="0" w:tplc="0415000F">
      <w:start w:val="1"/>
      <w:numFmt w:val="decimal"/>
      <w:lvlText w:val="%1."/>
      <w:lvlJc w:val="left"/>
      <w:pPr>
        <w:tabs>
          <w:tab w:val="num" w:pos="690"/>
        </w:tabs>
        <w:ind w:left="690" w:hanging="360"/>
      </w:pPr>
    </w:lvl>
    <w:lvl w:ilvl="1" w:tplc="04150019" w:tentative="1">
      <w:start w:val="1"/>
      <w:numFmt w:val="lowerLetter"/>
      <w:lvlText w:val="%2."/>
      <w:lvlJc w:val="left"/>
      <w:pPr>
        <w:tabs>
          <w:tab w:val="num" w:pos="1410"/>
        </w:tabs>
        <w:ind w:left="1410" w:hanging="360"/>
      </w:pPr>
    </w:lvl>
    <w:lvl w:ilvl="2" w:tplc="0415001B" w:tentative="1">
      <w:start w:val="1"/>
      <w:numFmt w:val="lowerRoman"/>
      <w:lvlText w:val="%3."/>
      <w:lvlJc w:val="right"/>
      <w:pPr>
        <w:tabs>
          <w:tab w:val="num" w:pos="2130"/>
        </w:tabs>
        <w:ind w:left="2130" w:hanging="180"/>
      </w:pPr>
    </w:lvl>
    <w:lvl w:ilvl="3" w:tplc="0415000F" w:tentative="1">
      <w:start w:val="1"/>
      <w:numFmt w:val="decimal"/>
      <w:lvlText w:val="%4."/>
      <w:lvlJc w:val="left"/>
      <w:pPr>
        <w:tabs>
          <w:tab w:val="num" w:pos="2850"/>
        </w:tabs>
        <w:ind w:left="2850" w:hanging="360"/>
      </w:pPr>
    </w:lvl>
    <w:lvl w:ilvl="4" w:tplc="04150019" w:tentative="1">
      <w:start w:val="1"/>
      <w:numFmt w:val="lowerLetter"/>
      <w:lvlText w:val="%5."/>
      <w:lvlJc w:val="left"/>
      <w:pPr>
        <w:tabs>
          <w:tab w:val="num" w:pos="3570"/>
        </w:tabs>
        <w:ind w:left="3570" w:hanging="360"/>
      </w:pPr>
    </w:lvl>
    <w:lvl w:ilvl="5" w:tplc="0415001B" w:tentative="1">
      <w:start w:val="1"/>
      <w:numFmt w:val="lowerRoman"/>
      <w:lvlText w:val="%6."/>
      <w:lvlJc w:val="right"/>
      <w:pPr>
        <w:tabs>
          <w:tab w:val="num" w:pos="4290"/>
        </w:tabs>
        <w:ind w:left="4290" w:hanging="180"/>
      </w:pPr>
    </w:lvl>
    <w:lvl w:ilvl="6" w:tplc="0415000F" w:tentative="1">
      <w:start w:val="1"/>
      <w:numFmt w:val="decimal"/>
      <w:lvlText w:val="%7."/>
      <w:lvlJc w:val="left"/>
      <w:pPr>
        <w:tabs>
          <w:tab w:val="num" w:pos="5010"/>
        </w:tabs>
        <w:ind w:left="5010" w:hanging="360"/>
      </w:pPr>
    </w:lvl>
    <w:lvl w:ilvl="7" w:tplc="04150019" w:tentative="1">
      <w:start w:val="1"/>
      <w:numFmt w:val="lowerLetter"/>
      <w:lvlText w:val="%8."/>
      <w:lvlJc w:val="left"/>
      <w:pPr>
        <w:tabs>
          <w:tab w:val="num" w:pos="5730"/>
        </w:tabs>
        <w:ind w:left="5730" w:hanging="360"/>
      </w:pPr>
    </w:lvl>
    <w:lvl w:ilvl="8" w:tplc="0415001B" w:tentative="1">
      <w:start w:val="1"/>
      <w:numFmt w:val="lowerRoman"/>
      <w:lvlText w:val="%9."/>
      <w:lvlJc w:val="right"/>
      <w:pPr>
        <w:tabs>
          <w:tab w:val="num" w:pos="6450"/>
        </w:tabs>
        <w:ind w:left="6450" w:hanging="180"/>
      </w:pPr>
    </w:lvl>
  </w:abstractNum>
  <w:abstractNum w:abstractNumId="24">
    <w:nsid w:val="5612396E"/>
    <w:multiLevelType w:val="hybridMultilevel"/>
    <w:tmpl w:val="CD801F2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CFF5EF8"/>
    <w:multiLevelType w:val="hybridMultilevel"/>
    <w:tmpl w:val="EF88F6E8"/>
    <w:lvl w:ilvl="0" w:tplc="D974C314">
      <w:start w:val="1"/>
      <w:numFmt w:val="decimal"/>
      <w:lvlText w:val="%1."/>
      <w:lvlJc w:val="left"/>
      <w:pPr>
        <w:tabs>
          <w:tab w:val="num" w:pos="360"/>
        </w:tabs>
        <w:ind w:left="720" w:hanging="360"/>
      </w:pPr>
      <w:rPr>
        <w:rFonts w:hint="default"/>
        <w:b w:val="0"/>
      </w:rPr>
    </w:lvl>
    <w:lvl w:ilvl="1" w:tplc="A412AEAC">
      <w:start w:val="2"/>
      <w:numFmt w:val="decimal"/>
      <w:lvlText w:val="%2."/>
      <w:lvlJc w:val="left"/>
      <w:pPr>
        <w:tabs>
          <w:tab w:val="num" w:pos="644"/>
        </w:tabs>
        <w:ind w:left="644" w:hanging="360"/>
      </w:pPr>
      <w:rPr>
        <w:rFonts w:hint="default"/>
        <w:b w:val="0"/>
      </w:rPr>
    </w:lvl>
    <w:lvl w:ilvl="2" w:tplc="0415001B">
      <w:start w:val="1"/>
      <w:numFmt w:val="lowerRoman"/>
      <w:lvlText w:val="%3."/>
      <w:lvlJc w:val="right"/>
      <w:pPr>
        <w:tabs>
          <w:tab w:val="num" w:pos="2520"/>
        </w:tabs>
        <w:ind w:left="2520" w:hanging="180"/>
      </w:pPr>
    </w:lvl>
    <w:lvl w:ilvl="3" w:tplc="939E8374">
      <w:start w:val="1"/>
      <w:numFmt w:val="decimal"/>
      <w:lvlText w:val="%4)"/>
      <w:lvlJc w:val="left"/>
      <w:pPr>
        <w:ind w:left="3240" w:hanging="360"/>
      </w:pPr>
      <w:rPr>
        <w:rFonts w:cs="Calibri" w:hint="default"/>
        <w:i w:val="0"/>
      </w:rPr>
    </w:lvl>
    <w:lvl w:ilvl="4" w:tplc="04150019">
      <w:start w:val="1"/>
      <w:numFmt w:val="lowerLetter"/>
      <w:lvlText w:val="%5."/>
      <w:lvlJc w:val="left"/>
      <w:pPr>
        <w:tabs>
          <w:tab w:val="num" w:pos="3960"/>
        </w:tabs>
        <w:ind w:left="3960" w:hanging="360"/>
      </w:pPr>
    </w:lvl>
    <w:lvl w:ilvl="5" w:tplc="F8F44FC2">
      <w:start w:val="1"/>
      <w:numFmt w:val="lowerRoman"/>
      <w:lvlText w:val="%6."/>
      <w:lvlJc w:val="right"/>
      <w:pPr>
        <w:tabs>
          <w:tab w:val="num" w:pos="4680"/>
        </w:tabs>
        <w:ind w:left="4680" w:hanging="180"/>
      </w:pPr>
      <w:rPr>
        <w:rFonts w:ascii="Calibri" w:eastAsia="Times New Roman" w:hAnsi="Calibri" w:cs="Times New Roman"/>
      </w:rPr>
    </w:lvl>
    <w:lvl w:ilvl="6" w:tplc="7718375E">
      <w:start w:val="2"/>
      <w:numFmt w:val="lowerRoman"/>
      <w:lvlText w:val="%7)"/>
      <w:lvlJc w:val="left"/>
      <w:pPr>
        <w:ind w:left="5760" w:hanging="720"/>
      </w:pPr>
      <w:rPr>
        <w:rFonts w:hint="default"/>
      </w:r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nsid w:val="60E8634F"/>
    <w:multiLevelType w:val="hybridMultilevel"/>
    <w:tmpl w:val="CFEC2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D43365"/>
    <w:multiLevelType w:val="hybridMultilevel"/>
    <w:tmpl w:val="CFEC2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85E37BD"/>
    <w:multiLevelType w:val="multilevel"/>
    <w:tmpl w:val="4D089186"/>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8B53FEE"/>
    <w:multiLevelType w:val="hybridMultilevel"/>
    <w:tmpl w:val="FE186914"/>
    <w:lvl w:ilvl="0" w:tplc="48C8B4C8">
      <w:start w:val="1"/>
      <w:numFmt w:val="bullet"/>
      <w:lvlText w:val="-"/>
      <w:lvlJc w:val="left"/>
      <w:pPr>
        <w:tabs>
          <w:tab w:val="num" w:pos="810"/>
        </w:tabs>
        <w:ind w:left="810" w:hanging="450"/>
      </w:pPr>
      <w:rPr>
        <w:rFonts w:ascii="Times New Roman" w:hAnsi="Times New Roman" w:cs="Times New Roman" w:hint="default"/>
        <w:b/>
        <w:sz w:val="28"/>
        <w:szCs w:val="28"/>
      </w:rPr>
    </w:lvl>
    <w:lvl w:ilvl="1" w:tplc="FFFFFFFF">
      <w:start w:val="1"/>
      <w:numFmt w:val="decimal"/>
      <w:lvlText w:val="%2."/>
      <w:lvlJc w:val="left"/>
      <w:pPr>
        <w:tabs>
          <w:tab w:val="num" w:pos="644"/>
        </w:tabs>
        <w:ind w:left="644" w:hanging="360"/>
      </w:pPr>
      <w:rPr>
        <w:rFonts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6D3C654F"/>
    <w:multiLevelType w:val="hybridMultilevel"/>
    <w:tmpl w:val="91027E9C"/>
    <w:lvl w:ilvl="0" w:tplc="04150017">
      <w:start w:val="1"/>
      <w:numFmt w:val="lowerLetter"/>
      <w:lvlText w:val="%1)"/>
      <w:lvlJc w:val="left"/>
      <w:pPr>
        <w:ind w:left="1248" w:hanging="360"/>
      </w:pPr>
    </w:lvl>
    <w:lvl w:ilvl="1" w:tplc="04150019" w:tentative="1">
      <w:start w:val="1"/>
      <w:numFmt w:val="lowerLetter"/>
      <w:lvlText w:val="%2."/>
      <w:lvlJc w:val="left"/>
      <w:pPr>
        <w:ind w:left="1968" w:hanging="360"/>
      </w:pPr>
    </w:lvl>
    <w:lvl w:ilvl="2" w:tplc="0415001B" w:tentative="1">
      <w:start w:val="1"/>
      <w:numFmt w:val="lowerRoman"/>
      <w:lvlText w:val="%3."/>
      <w:lvlJc w:val="right"/>
      <w:pPr>
        <w:ind w:left="2688" w:hanging="180"/>
      </w:pPr>
    </w:lvl>
    <w:lvl w:ilvl="3" w:tplc="0415000F" w:tentative="1">
      <w:start w:val="1"/>
      <w:numFmt w:val="decimal"/>
      <w:lvlText w:val="%4."/>
      <w:lvlJc w:val="left"/>
      <w:pPr>
        <w:ind w:left="3408" w:hanging="360"/>
      </w:pPr>
    </w:lvl>
    <w:lvl w:ilvl="4" w:tplc="04150019" w:tentative="1">
      <w:start w:val="1"/>
      <w:numFmt w:val="lowerLetter"/>
      <w:lvlText w:val="%5."/>
      <w:lvlJc w:val="left"/>
      <w:pPr>
        <w:ind w:left="4128" w:hanging="360"/>
      </w:pPr>
    </w:lvl>
    <w:lvl w:ilvl="5" w:tplc="0415001B" w:tentative="1">
      <w:start w:val="1"/>
      <w:numFmt w:val="lowerRoman"/>
      <w:lvlText w:val="%6."/>
      <w:lvlJc w:val="right"/>
      <w:pPr>
        <w:ind w:left="4848" w:hanging="180"/>
      </w:pPr>
    </w:lvl>
    <w:lvl w:ilvl="6" w:tplc="0415000F" w:tentative="1">
      <w:start w:val="1"/>
      <w:numFmt w:val="decimal"/>
      <w:lvlText w:val="%7."/>
      <w:lvlJc w:val="left"/>
      <w:pPr>
        <w:ind w:left="5568" w:hanging="360"/>
      </w:pPr>
    </w:lvl>
    <w:lvl w:ilvl="7" w:tplc="04150019" w:tentative="1">
      <w:start w:val="1"/>
      <w:numFmt w:val="lowerLetter"/>
      <w:lvlText w:val="%8."/>
      <w:lvlJc w:val="left"/>
      <w:pPr>
        <w:ind w:left="6288" w:hanging="360"/>
      </w:pPr>
    </w:lvl>
    <w:lvl w:ilvl="8" w:tplc="0415001B" w:tentative="1">
      <w:start w:val="1"/>
      <w:numFmt w:val="lowerRoman"/>
      <w:lvlText w:val="%9."/>
      <w:lvlJc w:val="right"/>
      <w:pPr>
        <w:ind w:left="7008" w:hanging="180"/>
      </w:pPr>
    </w:lvl>
  </w:abstractNum>
  <w:abstractNum w:abstractNumId="31">
    <w:nsid w:val="6FB00E40"/>
    <w:multiLevelType w:val="hybridMultilevel"/>
    <w:tmpl w:val="B158213E"/>
    <w:name w:val="WW8Num332"/>
    <w:lvl w:ilvl="0" w:tplc="DB76D18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09D0FED"/>
    <w:multiLevelType w:val="hybridMultilevel"/>
    <w:tmpl w:val="616E3C3E"/>
    <w:lvl w:ilvl="0" w:tplc="C816993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2DF35F1"/>
    <w:multiLevelType w:val="hybridMultilevel"/>
    <w:tmpl w:val="EAB60C28"/>
    <w:name w:val="WW8Num3322"/>
    <w:lvl w:ilvl="0" w:tplc="9768EBD6">
      <w:start w:val="1"/>
      <w:numFmt w:val="decimal"/>
      <w:lvlText w:val="%1."/>
      <w:lvlJc w:val="left"/>
      <w:pPr>
        <w:tabs>
          <w:tab w:val="num" w:pos="720"/>
        </w:tabs>
        <w:ind w:left="720" w:hanging="360"/>
      </w:pPr>
      <w:rPr>
        <w:rFonts w:hint="default"/>
      </w:rPr>
    </w:lvl>
    <w:lvl w:ilvl="1" w:tplc="04150019">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2E91E42"/>
    <w:multiLevelType w:val="multilevel"/>
    <w:tmpl w:val="8612DDA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53B25EA"/>
    <w:multiLevelType w:val="hybridMultilevel"/>
    <w:tmpl w:val="871E18B2"/>
    <w:lvl w:ilvl="0" w:tplc="04150017">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nsid w:val="7A4568EB"/>
    <w:multiLevelType w:val="hybridMultilevel"/>
    <w:tmpl w:val="AE741610"/>
    <w:lvl w:ilvl="0" w:tplc="D02CE73C">
      <w:start w:val="1"/>
      <w:numFmt w:val="decimal"/>
      <w:lvlText w:val="%1."/>
      <w:lvlJc w:val="left"/>
      <w:pPr>
        <w:tabs>
          <w:tab w:val="num" w:pos="360"/>
        </w:tabs>
        <w:ind w:left="720" w:hanging="360"/>
      </w:pPr>
      <w:rPr>
        <w:rFonts w:hint="default"/>
      </w:rPr>
    </w:lvl>
    <w:lvl w:ilvl="1" w:tplc="7A4C106E">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6"/>
  </w:num>
  <w:num w:numId="2">
    <w:abstractNumId w:val="31"/>
  </w:num>
  <w:num w:numId="3">
    <w:abstractNumId w:val="5"/>
  </w:num>
  <w:num w:numId="4">
    <w:abstractNumId w:val="24"/>
  </w:num>
  <w:num w:numId="5">
    <w:abstractNumId w:val="15"/>
  </w:num>
  <w:num w:numId="6">
    <w:abstractNumId w:val="18"/>
  </w:num>
  <w:num w:numId="7">
    <w:abstractNumId w:val="32"/>
  </w:num>
  <w:num w:numId="8">
    <w:abstractNumId w:val="33"/>
  </w:num>
  <w:num w:numId="9">
    <w:abstractNumId w:val="8"/>
  </w:num>
  <w:num w:numId="10">
    <w:abstractNumId w:val="2"/>
  </w:num>
  <w:num w:numId="11">
    <w:abstractNumId w:val="4"/>
  </w:num>
  <w:num w:numId="12">
    <w:abstractNumId w:val="17"/>
  </w:num>
  <w:num w:numId="13">
    <w:abstractNumId w:val="21"/>
  </w:num>
  <w:num w:numId="14">
    <w:abstractNumId w:val="25"/>
  </w:num>
  <w:num w:numId="15">
    <w:abstractNumId w:val="36"/>
  </w:num>
  <w:num w:numId="16">
    <w:abstractNumId w:val="23"/>
  </w:num>
  <w:num w:numId="17">
    <w:abstractNumId w:val="10"/>
  </w:num>
  <w:num w:numId="18">
    <w:abstractNumId w:val="29"/>
  </w:num>
  <w:num w:numId="19">
    <w:abstractNumId w:val="0"/>
  </w:num>
  <w:num w:numId="20">
    <w:abstractNumId w:val="1"/>
  </w:num>
  <w:num w:numId="21">
    <w:abstractNumId w:val="16"/>
  </w:num>
  <w:num w:numId="22">
    <w:abstractNumId w:val="28"/>
  </w:num>
  <w:num w:numId="23">
    <w:abstractNumId w:val="9"/>
  </w:num>
  <w:num w:numId="24">
    <w:abstractNumId w:val="35"/>
  </w:num>
  <w:num w:numId="25">
    <w:abstractNumId w:val="34"/>
  </w:num>
  <w:num w:numId="26">
    <w:abstractNumId w:val="12"/>
  </w:num>
  <w:num w:numId="27">
    <w:abstractNumId w:val="11"/>
  </w:num>
  <w:num w:numId="28">
    <w:abstractNumId w:val="30"/>
  </w:num>
  <w:num w:numId="29">
    <w:abstractNumId w:val="20"/>
  </w:num>
  <w:num w:numId="30">
    <w:abstractNumId w:val="22"/>
  </w:num>
  <w:num w:numId="31">
    <w:abstractNumId w:val="19"/>
  </w:num>
  <w:num w:numId="32">
    <w:abstractNumId w:val="7"/>
  </w:num>
  <w:num w:numId="33">
    <w:abstractNumId w:val="3"/>
  </w:num>
  <w:num w:numId="34">
    <w:abstractNumId w:val="26"/>
  </w:num>
  <w:num w:numId="35">
    <w:abstractNumId w:val="27"/>
  </w:num>
  <w:num w:numId="3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75"/>
    <o:shapelayout v:ext="edit">
      <o:idmap v:ext="edit" data="2"/>
      <o:rules v:ext="edit">
        <o:r id="V:Rule1" type="connector" idref="#_x0000_s2073"/>
      </o:rules>
    </o:shapelayout>
  </w:hdrShapeDefaults>
  <w:footnotePr>
    <w:footnote w:id="-1"/>
    <w:footnote w:id="0"/>
  </w:footnotePr>
  <w:endnotePr>
    <w:endnote w:id="-1"/>
    <w:endnote w:id="0"/>
  </w:endnotePr>
  <w:compat>
    <w:compatSetting w:name="compatibilityMode" w:uri="http://schemas.microsoft.com/office/word" w:val="12"/>
  </w:compat>
  <w:rsids>
    <w:rsidRoot w:val="0027552F"/>
    <w:rsid w:val="00025EE7"/>
    <w:rsid w:val="00031D36"/>
    <w:rsid w:val="00056675"/>
    <w:rsid w:val="00057DE8"/>
    <w:rsid w:val="00057F42"/>
    <w:rsid w:val="000700CD"/>
    <w:rsid w:val="000739DE"/>
    <w:rsid w:val="00095211"/>
    <w:rsid w:val="000968E3"/>
    <w:rsid w:val="000A2C5D"/>
    <w:rsid w:val="000B7E9E"/>
    <w:rsid w:val="000C62F4"/>
    <w:rsid w:val="000D447C"/>
    <w:rsid w:val="000E4807"/>
    <w:rsid w:val="000E5B22"/>
    <w:rsid w:val="000F16AA"/>
    <w:rsid w:val="000F3EE0"/>
    <w:rsid w:val="00110233"/>
    <w:rsid w:val="001129D6"/>
    <w:rsid w:val="00115FD2"/>
    <w:rsid w:val="0014079C"/>
    <w:rsid w:val="001418D0"/>
    <w:rsid w:val="00151F00"/>
    <w:rsid w:val="00170D92"/>
    <w:rsid w:val="00176F19"/>
    <w:rsid w:val="001843B1"/>
    <w:rsid w:val="00185DC4"/>
    <w:rsid w:val="00197DD5"/>
    <w:rsid w:val="001E2DB9"/>
    <w:rsid w:val="001F5BC3"/>
    <w:rsid w:val="00211FE6"/>
    <w:rsid w:val="00224D99"/>
    <w:rsid w:val="00231D9D"/>
    <w:rsid w:val="00236CD6"/>
    <w:rsid w:val="00242BE3"/>
    <w:rsid w:val="00243884"/>
    <w:rsid w:val="00250D4E"/>
    <w:rsid w:val="0025434E"/>
    <w:rsid w:val="0025566D"/>
    <w:rsid w:val="00257875"/>
    <w:rsid w:val="0027552F"/>
    <w:rsid w:val="0029012E"/>
    <w:rsid w:val="002956CB"/>
    <w:rsid w:val="002A6C74"/>
    <w:rsid w:val="002B300F"/>
    <w:rsid w:val="002C0D92"/>
    <w:rsid w:val="002D264D"/>
    <w:rsid w:val="002E2232"/>
    <w:rsid w:val="002F4A97"/>
    <w:rsid w:val="002F4D1F"/>
    <w:rsid w:val="0031769B"/>
    <w:rsid w:val="00320E2C"/>
    <w:rsid w:val="003248B6"/>
    <w:rsid w:val="0033135B"/>
    <w:rsid w:val="00335BEC"/>
    <w:rsid w:val="00344F14"/>
    <w:rsid w:val="00366285"/>
    <w:rsid w:val="00370C7F"/>
    <w:rsid w:val="003821FF"/>
    <w:rsid w:val="00387371"/>
    <w:rsid w:val="003A148F"/>
    <w:rsid w:val="003B6B13"/>
    <w:rsid w:val="003D3D1C"/>
    <w:rsid w:val="00403943"/>
    <w:rsid w:val="004079ED"/>
    <w:rsid w:val="00420E88"/>
    <w:rsid w:val="0043296A"/>
    <w:rsid w:val="004563A9"/>
    <w:rsid w:val="00460556"/>
    <w:rsid w:val="00460CEA"/>
    <w:rsid w:val="00463399"/>
    <w:rsid w:val="0047304D"/>
    <w:rsid w:val="00491158"/>
    <w:rsid w:val="004931FC"/>
    <w:rsid w:val="004A12B7"/>
    <w:rsid w:val="004B2C76"/>
    <w:rsid w:val="004E14EC"/>
    <w:rsid w:val="004E653C"/>
    <w:rsid w:val="00500593"/>
    <w:rsid w:val="005059E8"/>
    <w:rsid w:val="0051491A"/>
    <w:rsid w:val="00564296"/>
    <w:rsid w:val="00565DC6"/>
    <w:rsid w:val="00576F86"/>
    <w:rsid w:val="005879E7"/>
    <w:rsid w:val="005965BF"/>
    <w:rsid w:val="005B16A3"/>
    <w:rsid w:val="005B722C"/>
    <w:rsid w:val="005C3B1C"/>
    <w:rsid w:val="005C4233"/>
    <w:rsid w:val="005E5A48"/>
    <w:rsid w:val="005E6735"/>
    <w:rsid w:val="005F1B70"/>
    <w:rsid w:val="006023D1"/>
    <w:rsid w:val="00611A95"/>
    <w:rsid w:val="00613116"/>
    <w:rsid w:val="00631C88"/>
    <w:rsid w:val="00641FA9"/>
    <w:rsid w:val="00642779"/>
    <w:rsid w:val="00643838"/>
    <w:rsid w:val="00646D81"/>
    <w:rsid w:val="00647A86"/>
    <w:rsid w:val="0065198C"/>
    <w:rsid w:val="00670EB9"/>
    <w:rsid w:val="00680F98"/>
    <w:rsid w:val="006A6D01"/>
    <w:rsid w:val="006B743C"/>
    <w:rsid w:val="006C2DDC"/>
    <w:rsid w:val="006F7410"/>
    <w:rsid w:val="00701535"/>
    <w:rsid w:val="00707869"/>
    <w:rsid w:val="0071081E"/>
    <w:rsid w:val="00713301"/>
    <w:rsid w:val="007268ED"/>
    <w:rsid w:val="007436BB"/>
    <w:rsid w:val="00755153"/>
    <w:rsid w:val="00756572"/>
    <w:rsid w:val="007917BF"/>
    <w:rsid w:val="007A2968"/>
    <w:rsid w:val="007B3F02"/>
    <w:rsid w:val="007B4FAB"/>
    <w:rsid w:val="007C0BDC"/>
    <w:rsid w:val="007D0AF0"/>
    <w:rsid w:val="007D471D"/>
    <w:rsid w:val="007E3184"/>
    <w:rsid w:val="007E40B0"/>
    <w:rsid w:val="00822999"/>
    <w:rsid w:val="008249C4"/>
    <w:rsid w:val="008273E0"/>
    <w:rsid w:val="008446E6"/>
    <w:rsid w:val="00853BB8"/>
    <w:rsid w:val="00874328"/>
    <w:rsid w:val="00884291"/>
    <w:rsid w:val="00894A6F"/>
    <w:rsid w:val="008A0F9C"/>
    <w:rsid w:val="008B664D"/>
    <w:rsid w:val="008B74B1"/>
    <w:rsid w:val="008C4086"/>
    <w:rsid w:val="008D36E2"/>
    <w:rsid w:val="008E545E"/>
    <w:rsid w:val="008F666B"/>
    <w:rsid w:val="009060E4"/>
    <w:rsid w:val="00935E35"/>
    <w:rsid w:val="009450F7"/>
    <w:rsid w:val="009504C8"/>
    <w:rsid w:val="00967CA7"/>
    <w:rsid w:val="00972F85"/>
    <w:rsid w:val="009752FA"/>
    <w:rsid w:val="00976148"/>
    <w:rsid w:val="00990A09"/>
    <w:rsid w:val="0099567B"/>
    <w:rsid w:val="009A1CCD"/>
    <w:rsid w:val="009A2347"/>
    <w:rsid w:val="009B6989"/>
    <w:rsid w:val="009C4818"/>
    <w:rsid w:val="009D479E"/>
    <w:rsid w:val="009D751E"/>
    <w:rsid w:val="009E51C9"/>
    <w:rsid w:val="009F74FA"/>
    <w:rsid w:val="00A01F4E"/>
    <w:rsid w:val="00A1443B"/>
    <w:rsid w:val="00A216FB"/>
    <w:rsid w:val="00A25714"/>
    <w:rsid w:val="00A53CEA"/>
    <w:rsid w:val="00A54E98"/>
    <w:rsid w:val="00A724CC"/>
    <w:rsid w:val="00A829AC"/>
    <w:rsid w:val="00AA0EF3"/>
    <w:rsid w:val="00AA58F7"/>
    <w:rsid w:val="00AA7756"/>
    <w:rsid w:val="00AD4FC0"/>
    <w:rsid w:val="00AE39DE"/>
    <w:rsid w:val="00B30E0A"/>
    <w:rsid w:val="00B37750"/>
    <w:rsid w:val="00B5200C"/>
    <w:rsid w:val="00B6506A"/>
    <w:rsid w:val="00B65291"/>
    <w:rsid w:val="00B677D6"/>
    <w:rsid w:val="00B7782E"/>
    <w:rsid w:val="00B86803"/>
    <w:rsid w:val="00BA1124"/>
    <w:rsid w:val="00BB2BB3"/>
    <w:rsid w:val="00BD3FCB"/>
    <w:rsid w:val="00BE5A93"/>
    <w:rsid w:val="00BF7157"/>
    <w:rsid w:val="00C020DB"/>
    <w:rsid w:val="00C108FD"/>
    <w:rsid w:val="00C211A1"/>
    <w:rsid w:val="00C23AE3"/>
    <w:rsid w:val="00C36019"/>
    <w:rsid w:val="00C67FD1"/>
    <w:rsid w:val="00C82418"/>
    <w:rsid w:val="00C8454F"/>
    <w:rsid w:val="00CB2A95"/>
    <w:rsid w:val="00CB7EFA"/>
    <w:rsid w:val="00CD2C6C"/>
    <w:rsid w:val="00CD3157"/>
    <w:rsid w:val="00CD6A12"/>
    <w:rsid w:val="00CE46F8"/>
    <w:rsid w:val="00CE4CBA"/>
    <w:rsid w:val="00CF0922"/>
    <w:rsid w:val="00CF5F71"/>
    <w:rsid w:val="00D24656"/>
    <w:rsid w:val="00D3211A"/>
    <w:rsid w:val="00D47926"/>
    <w:rsid w:val="00D549ED"/>
    <w:rsid w:val="00D7126D"/>
    <w:rsid w:val="00D71D39"/>
    <w:rsid w:val="00D81DAA"/>
    <w:rsid w:val="00D929FF"/>
    <w:rsid w:val="00DB017A"/>
    <w:rsid w:val="00DC1715"/>
    <w:rsid w:val="00DC3FEA"/>
    <w:rsid w:val="00DD1B41"/>
    <w:rsid w:val="00DD7578"/>
    <w:rsid w:val="00DE2B15"/>
    <w:rsid w:val="00DE543D"/>
    <w:rsid w:val="00DE5FF1"/>
    <w:rsid w:val="00E14BB1"/>
    <w:rsid w:val="00E22FE6"/>
    <w:rsid w:val="00E31FE2"/>
    <w:rsid w:val="00E33A5C"/>
    <w:rsid w:val="00E35ED7"/>
    <w:rsid w:val="00E44936"/>
    <w:rsid w:val="00E57E72"/>
    <w:rsid w:val="00E61230"/>
    <w:rsid w:val="00E6740E"/>
    <w:rsid w:val="00E775E7"/>
    <w:rsid w:val="00E87C4B"/>
    <w:rsid w:val="00EA7E03"/>
    <w:rsid w:val="00EB2D29"/>
    <w:rsid w:val="00EC153C"/>
    <w:rsid w:val="00ED0E5A"/>
    <w:rsid w:val="00ED3534"/>
    <w:rsid w:val="00EE708E"/>
    <w:rsid w:val="00F11D0B"/>
    <w:rsid w:val="00F13366"/>
    <w:rsid w:val="00F301ED"/>
    <w:rsid w:val="00F40B0B"/>
    <w:rsid w:val="00F45E8F"/>
    <w:rsid w:val="00F54516"/>
    <w:rsid w:val="00F57D74"/>
    <w:rsid w:val="00F872F8"/>
    <w:rsid w:val="00FA1A6D"/>
    <w:rsid w:val="00FA31EB"/>
    <w:rsid w:val="00FA7379"/>
    <w:rsid w:val="00FB6480"/>
    <w:rsid w:val="00FE7A75"/>
    <w:rsid w:val="00FF75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552F"/>
    <w:rPr>
      <w:sz w:val="24"/>
      <w:szCs w:val="24"/>
    </w:rPr>
  </w:style>
  <w:style w:type="paragraph" w:styleId="Nagwek3">
    <w:name w:val="heading 3"/>
    <w:basedOn w:val="Normalny"/>
    <w:next w:val="Normalny"/>
    <w:link w:val="Nagwek3Znak"/>
    <w:qFormat/>
    <w:rsid w:val="00755153"/>
    <w:pPr>
      <w:keepNext/>
      <w:widowControl w:val="0"/>
      <w:suppressAutoHyphens/>
      <w:spacing w:before="240" w:after="60"/>
      <w:outlineLvl w:val="2"/>
    </w:pPr>
    <w:rPr>
      <w:rFonts w:ascii="Arial" w:eastAsia="Lucida Sans Unicode"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FOOTNOTES"/>
    <w:basedOn w:val="Normalny"/>
    <w:link w:val="TekstprzypisudolnegoZnak"/>
    <w:uiPriority w:val="99"/>
    <w:qFormat/>
    <w:rsid w:val="0027552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52F"/>
    <w:rPr>
      <w:vertAlign w:val="superscript"/>
    </w:rPr>
  </w:style>
  <w:style w:type="paragraph" w:styleId="Nagwek">
    <w:name w:val="header"/>
    <w:basedOn w:val="Normalny"/>
    <w:link w:val="NagwekZnak"/>
    <w:uiPriority w:val="99"/>
    <w:rsid w:val="00CF5F71"/>
    <w:pPr>
      <w:tabs>
        <w:tab w:val="center" w:pos="4536"/>
        <w:tab w:val="right" w:pos="9072"/>
      </w:tabs>
    </w:pPr>
  </w:style>
  <w:style w:type="character" w:customStyle="1" w:styleId="NagwekZnak">
    <w:name w:val="Nagłówek Znak"/>
    <w:link w:val="Nagwek"/>
    <w:uiPriority w:val="99"/>
    <w:rsid w:val="00CF5F71"/>
    <w:rPr>
      <w:sz w:val="24"/>
      <w:szCs w:val="24"/>
    </w:rPr>
  </w:style>
  <w:style w:type="paragraph" w:styleId="Stopka">
    <w:name w:val="footer"/>
    <w:basedOn w:val="Normalny"/>
    <w:link w:val="StopkaZnak"/>
    <w:uiPriority w:val="99"/>
    <w:rsid w:val="00CF5F71"/>
    <w:pPr>
      <w:tabs>
        <w:tab w:val="center" w:pos="4536"/>
        <w:tab w:val="right" w:pos="9072"/>
      </w:tabs>
    </w:pPr>
  </w:style>
  <w:style w:type="character" w:customStyle="1" w:styleId="StopkaZnak">
    <w:name w:val="Stopka Znak"/>
    <w:link w:val="Stopka"/>
    <w:uiPriority w:val="99"/>
    <w:rsid w:val="00CF5F71"/>
    <w:rPr>
      <w:sz w:val="24"/>
      <w:szCs w:val="24"/>
    </w:rPr>
  </w:style>
  <w:style w:type="paragraph" w:styleId="Tekstdymka">
    <w:name w:val="Balloon Text"/>
    <w:basedOn w:val="Normalny"/>
    <w:link w:val="TekstdymkaZnak"/>
    <w:rsid w:val="00CF5F71"/>
    <w:rPr>
      <w:rFonts w:ascii="Tahoma" w:hAnsi="Tahoma"/>
      <w:sz w:val="16"/>
      <w:szCs w:val="16"/>
    </w:rPr>
  </w:style>
  <w:style w:type="character" w:customStyle="1" w:styleId="TekstdymkaZnak">
    <w:name w:val="Tekst dymka Znak"/>
    <w:link w:val="Tekstdymka"/>
    <w:rsid w:val="00CF5F71"/>
    <w:rPr>
      <w:rFonts w:ascii="Tahoma" w:hAnsi="Tahoma" w:cs="Tahoma"/>
      <w:sz w:val="16"/>
      <w:szCs w:val="16"/>
    </w:rPr>
  </w:style>
  <w:style w:type="table" w:styleId="Tabela-Siatka">
    <w:name w:val="Table Grid"/>
    <w:basedOn w:val="Standardowy"/>
    <w:rsid w:val="00602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3Znak">
    <w:name w:val="Nagłówek 3 Znak"/>
    <w:link w:val="Nagwek3"/>
    <w:rsid w:val="00755153"/>
    <w:rPr>
      <w:rFonts w:ascii="Arial" w:eastAsia="Lucida Sans Unicode" w:hAnsi="Arial" w:cs="Arial"/>
      <w:b/>
      <w:bCs/>
      <w:sz w:val="26"/>
      <w:szCs w:val="26"/>
    </w:rPr>
  </w:style>
  <w:style w:type="paragraph" w:styleId="NormalnyWeb">
    <w:name w:val="Normal (Web)"/>
    <w:basedOn w:val="Normalny"/>
    <w:uiPriority w:val="99"/>
    <w:unhideWhenUsed/>
    <w:rsid w:val="00366285"/>
    <w:pPr>
      <w:spacing w:before="100" w:beforeAutospacing="1" w:after="100" w:afterAutospacing="1"/>
    </w:pPr>
  </w:style>
  <w:style w:type="character" w:styleId="Hipercze">
    <w:name w:val="Hyperlink"/>
    <w:rsid w:val="00EE708E"/>
    <w:rPr>
      <w:color w:val="0000FF"/>
      <w:u w:val="single"/>
    </w:rPr>
  </w:style>
  <w:style w:type="paragraph" w:customStyle="1" w:styleId="Default">
    <w:name w:val="Default"/>
    <w:rsid w:val="000F3EE0"/>
    <w:pPr>
      <w:suppressAutoHyphens/>
    </w:pPr>
    <w:rPr>
      <w:rFonts w:ascii="Calibri" w:hAnsi="Calibri" w:cs="Calibri"/>
      <w:color w:val="000000"/>
      <w:sz w:val="24"/>
      <w:szCs w:val="24"/>
    </w:rPr>
  </w:style>
  <w:style w:type="character" w:customStyle="1" w:styleId="Odwoanieprzypisudolnego1">
    <w:name w:val="Odwołanie przypisu dolnego1"/>
    <w:rsid w:val="000F3EE0"/>
    <w:rPr>
      <w:vertAlign w:val="superscript"/>
    </w:rPr>
  </w:style>
  <w:style w:type="character" w:customStyle="1" w:styleId="Znakiprzypiswdolnych">
    <w:name w:val="Znaki przypisów dolnych"/>
    <w:uiPriority w:val="99"/>
    <w:rsid w:val="000F3EE0"/>
  </w:style>
  <w:style w:type="paragraph" w:styleId="Tekstprzypisukocowego">
    <w:name w:val="endnote text"/>
    <w:basedOn w:val="Normalny"/>
    <w:link w:val="TekstprzypisukocowegoZnak"/>
    <w:rsid w:val="0047304D"/>
    <w:rPr>
      <w:sz w:val="20"/>
      <w:szCs w:val="20"/>
    </w:rPr>
  </w:style>
  <w:style w:type="character" w:customStyle="1" w:styleId="TekstprzypisukocowegoZnak">
    <w:name w:val="Tekst przypisu końcowego Znak"/>
    <w:basedOn w:val="Domylnaczcionkaakapitu"/>
    <w:link w:val="Tekstprzypisukocowego"/>
    <w:rsid w:val="0047304D"/>
  </w:style>
  <w:style w:type="character" w:styleId="Odwoanieprzypisukocowego">
    <w:name w:val="endnote reference"/>
    <w:rsid w:val="0047304D"/>
    <w:rPr>
      <w:vertAlign w:val="superscript"/>
    </w:rPr>
  </w:style>
  <w:style w:type="paragraph" w:styleId="Akapitzlist">
    <w:name w:val="List Paragraph"/>
    <w:basedOn w:val="Normalny"/>
    <w:uiPriority w:val="34"/>
    <w:qFormat/>
    <w:rsid w:val="00C211A1"/>
    <w:pPr>
      <w:ind w:left="708"/>
    </w:p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950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322B2-D305-4107-B88B-D49A2CB7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2584</Words>
  <Characters>15508</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Załącznik nr 4 do umowy: Wzór harmonogramu płatności )</vt:lpstr>
    </vt:vector>
  </TitlesOfParts>
  <Company/>
  <LinksUpToDate>false</LinksUpToDate>
  <CharactersWithSpaces>18056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Wzór harmonogramu płatności )</dc:title>
  <dc:creator>L.Borzym</dc:creator>
  <cp:lastModifiedBy>PROFES</cp:lastModifiedBy>
  <cp:revision>5</cp:revision>
  <cp:lastPrinted>2019-02-21T12:22:00Z</cp:lastPrinted>
  <dcterms:created xsi:type="dcterms:W3CDTF">2020-01-28T08:56:00Z</dcterms:created>
  <dcterms:modified xsi:type="dcterms:W3CDTF">2021-09-22T10:26:00Z</dcterms:modified>
</cp:coreProperties>
</file>